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Verdana" w:eastAsia="Times New Roman" w:hAnsi="Verdana" w:cs="Times New Roman"/>
          <w:b/>
          <w:bCs/>
          <w:i/>
          <w:iCs/>
          <w:color w:val="000000"/>
          <w:sz w:val="44"/>
          <w:lang w:eastAsia="ru-RU"/>
        </w:rPr>
        <w:t>Дисциплинарная ответственность обучающихся в соответствии с кодексом республики беларусь об образовании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Статья 126. Основания для привлечения обучающихся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к дисциплинарной ответственности</w:t>
      </w:r>
    </w:p>
    <w:p w:rsidR="003A2FDF" w:rsidRPr="003A2FDF" w:rsidRDefault="003A2FDF" w:rsidP="003A2FDF">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1.1.</w:t>
      </w:r>
      <w:r w:rsidRPr="003A2FDF">
        <w:rPr>
          <w:rFonts w:ascii="Times New Roman" w:eastAsia="Times New Roman" w:hAnsi="Times New Roman" w:cs="Times New Roman"/>
          <w:color w:val="000000"/>
          <w:sz w:val="36"/>
          <w:szCs w:val="36"/>
          <w:lang w:eastAsia="ru-RU"/>
        </w:rPr>
        <w:t> опоздания или неявки без уважительных причин на учебные занятия (занятия);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1.2</w:t>
      </w:r>
      <w:r w:rsidRPr="003A2FDF">
        <w:rPr>
          <w:rFonts w:ascii="Times New Roman" w:eastAsia="Times New Roman" w:hAnsi="Times New Roman" w:cs="Times New Roman"/>
          <w:color w:val="000000"/>
          <w:sz w:val="36"/>
          <w:szCs w:val="36"/>
          <w:lang w:eastAsia="ru-RU"/>
        </w:rPr>
        <w:t>. нарушения дисциплины в ходе образовательного процесса;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1.3.</w:t>
      </w:r>
      <w:r w:rsidRPr="003A2FDF">
        <w:rPr>
          <w:rFonts w:ascii="Times New Roman" w:eastAsia="Times New Roman" w:hAnsi="Times New Roman" w:cs="Times New Roman"/>
          <w:color w:val="000000"/>
          <w:sz w:val="36"/>
          <w:szCs w:val="36"/>
          <w:lang w:eastAsia="ru-RU"/>
        </w:rPr>
        <w:t>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lastRenderedPageBreak/>
        <w:t>1.4.</w:t>
      </w:r>
      <w:r w:rsidRPr="003A2FDF">
        <w:rPr>
          <w:rFonts w:ascii="Times New Roman" w:eastAsia="Times New Roman" w:hAnsi="Times New Roman" w:cs="Times New Roman"/>
          <w:color w:val="000000"/>
          <w:sz w:val="36"/>
          <w:szCs w:val="36"/>
          <w:lang w:eastAsia="ru-RU"/>
        </w:rPr>
        <w:t> неисполнения без уважительных причин законного требования педагогического работника;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1.5.</w:t>
      </w:r>
      <w:r w:rsidRPr="003A2FDF">
        <w:rPr>
          <w:rFonts w:ascii="Times New Roman" w:eastAsia="Times New Roman" w:hAnsi="Times New Roman" w:cs="Times New Roman"/>
          <w:color w:val="000000"/>
          <w:sz w:val="36"/>
          <w:szCs w:val="36"/>
          <w:lang w:eastAsia="ru-RU"/>
        </w:rPr>
        <w:t> оскорбления участников образовательного процесса;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1.6.</w:t>
      </w:r>
      <w:r w:rsidRPr="003A2FDF">
        <w:rPr>
          <w:rFonts w:ascii="Times New Roman" w:eastAsia="Times New Roman" w:hAnsi="Times New Roman" w:cs="Times New Roman"/>
          <w:color w:val="000000"/>
          <w:sz w:val="36"/>
          <w:szCs w:val="36"/>
          <w:lang w:eastAsia="ru-RU"/>
        </w:rPr>
        <w:t> распространения информации, наносящей вред здоровью обучающихся;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1.7.</w:t>
      </w:r>
      <w:r w:rsidRPr="003A2FDF">
        <w:rPr>
          <w:rFonts w:ascii="Times New Roman" w:eastAsia="Times New Roman" w:hAnsi="Times New Roman" w:cs="Times New Roman"/>
          <w:color w:val="000000"/>
          <w:sz w:val="36"/>
          <w:szCs w:val="36"/>
          <w:lang w:eastAsia="ru-RU"/>
        </w:rPr>
        <w:t> порчи зданий, сооружений, оборудования или иного имущества учреждения образования;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1.8.</w:t>
      </w:r>
      <w:r w:rsidRPr="003A2FDF">
        <w:rPr>
          <w:rFonts w:ascii="Times New Roman" w:eastAsia="Times New Roman" w:hAnsi="Times New Roman" w:cs="Times New Roman"/>
          <w:color w:val="000000"/>
          <w:sz w:val="36"/>
          <w:szCs w:val="36"/>
          <w:lang w:eastAsia="ru-RU"/>
        </w:rPr>
        <w:t> несоблюдения (нарушения) требований законодательства о здравоохранении, пожарной безопасности;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1.9.</w:t>
      </w:r>
      <w:r w:rsidRPr="003A2FDF">
        <w:rPr>
          <w:rFonts w:ascii="Times New Roman" w:eastAsia="Times New Roman" w:hAnsi="Times New Roman" w:cs="Times New Roman"/>
          <w:color w:val="000000"/>
          <w:sz w:val="36"/>
          <w:szCs w:val="36"/>
          <w:lang w:eastAsia="ru-RU"/>
        </w:rPr>
        <w:t>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1.10.</w:t>
      </w:r>
      <w:r w:rsidRPr="003A2FDF">
        <w:rPr>
          <w:rFonts w:ascii="Times New Roman" w:eastAsia="Times New Roman" w:hAnsi="Times New Roman" w:cs="Times New Roman"/>
          <w:color w:val="000000"/>
          <w:sz w:val="36"/>
          <w:szCs w:val="36"/>
          <w:lang w:eastAsia="ru-RU"/>
        </w:rPr>
        <w:t>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1.11.</w:t>
      </w:r>
      <w:r w:rsidRPr="003A2FDF">
        <w:rPr>
          <w:rFonts w:ascii="Times New Roman" w:eastAsia="Times New Roman" w:hAnsi="Times New Roman" w:cs="Times New Roman"/>
          <w:color w:val="000000"/>
          <w:sz w:val="36"/>
          <w:szCs w:val="36"/>
          <w:lang w:eastAsia="ru-RU"/>
        </w:rPr>
        <w:t> иных противоправных действий (бездействия).</w:t>
      </w:r>
    </w:p>
    <w:p w:rsidR="003A2FDF" w:rsidRPr="003A2FDF" w:rsidRDefault="003A2FDF" w:rsidP="003A2FDF">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3A2FDF" w:rsidRPr="003A2FDF" w:rsidRDefault="003A2FDF" w:rsidP="003A2FDF">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Статья 128. Меры дисциплинарного взыскания</w:t>
      </w:r>
    </w:p>
    <w:p w:rsidR="003A2FDF" w:rsidRPr="003A2FDF" w:rsidRDefault="003A2FDF" w:rsidP="003A2FDF">
      <w:pPr>
        <w:numPr>
          <w:ilvl w:val="0"/>
          <w:numId w:val="3"/>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За совершение дисциплинарного проступка к обучающемуся могут быть применены следующие меры дисциплинарного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1.1.</w:t>
      </w:r>
      <w:r w:rsidRPr="003A2FDF">
        <w:rPr>
          <w:rFonts w:ascii="Times New Roman" w:eastAsia="Times New Roman" w:hAnsi="Times New Roman" w:cs="Times New Roman"/>
          <w:color w:val="000000"/>
          <w:sz w:val="36"/>
          <w:szCs w:val="36"/>
          <w:lang w:eastAsia="ru-RU"/>
        </w:rPr>
        <w:t> замечание;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1.2.</w:t>
      </w:r>
      <w:r w:rsidRPr="003A2FDF">
        <w:rPr>
          <w:rFonts w:ascii="Times New Roman" w:eastAsia="Times New Roman" w:hAnsi="Times New Roman" w:cs="Times New Roman"/>
          <w:color w:val="000000"/>
          <w:sz w:val="36"/>
          <w:szCs w:val="36"/>
          <w:lang w:eastAsia="ru-RU"/>
        </w:rPr>
        <w:t> выговор;</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1.3.</w:t>
      </w:r>
      <w:r w:rsidRPr="003A2FDF">
        <w:rPr>
          <w:rFonts w:ascii="Times New Roman" w:eastAsia="Times New Roman" w:hAnsi="Times New Roman" w:cs="Times New Roman"/>
          <w:color w:val="000000"/>
          <w:sz w:val="36"/>
          <w:szCs w:val="36"/>
          <w:lang w:eastAsia="ru-RU"/>
        </w:rPr>
        <w:t> отчисление.</w:t>
      </w:r>
    </w:p>
    <w:p w:rsidR="003A2FDF" w:rsidRPr="003A2FDF" w:rsidRDefault="003A2FDF" w:rsidP="003A2FDF">
      <w:pPr>
        <w:numPr>
          <w:ilvl w:val="0"/>
          <w:numId w:val="4"/>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Отчисление как мера дисциплинарной ответственности может быть применено за: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Отчисление как мера дисциплинарного взыскания не применяется к:</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обучающемуся, не достигшему возраста шестнадцати лет.</w:t>
      </w:r>
    </w:p>
    <w:p w:rsidR="003A2FDF" w:rsidRPr="003A2FDF" w:rsidRDefault="003A2FDF" w:rsidP="003A2FDF">
      <w:pPr>
        <w:numPr>
          <w:ilvl w:val="0"/>
          <w:numId w:val="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знакомиться со всеми материалами, подтверждающими вину обучающегося, снимать с них копии;</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давать пояснения и представлять доказательства либо отказаться от дачи пояснений;</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быть заслушанными в ходе любого затрагивающего их интересы разбирательства, присутствовать на нем;</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получить юридическую помощь в соответствии с законодательством;</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ознакомиться с приказом о применении меры дисциплинарного взыскания и получить его копию;</w:t>
      </w:r>
    </w:p>
    <w:p w:rsidR="003A2FDF" w:rsidRPr="003A2FDF" w:rsidRDefault="003A2FDF" w:rsidP="003A2FDF">
      <w:pPr>
        <w:numPr>
          <w:ilvl w:val="0"/>
          <w:numId w:val="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обжаловать приказ о применении меры дисциплинарного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Verdana" w:eastAsia="Times New Roman" w:hAnsi="Verdana" w:cs="Times New Roman"/>
          <w:b/>
          <w:bCs/>
          <w:i/>
          <w:iCs/>
          <w:color w:val="000000"/>
          <w:sz w:val="15"/>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Статья 133. Сроки применения мер</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i/>
          <w:iCs/>
          <w:color w:val="000000"/>
          <w:sz w:val="36"/>
          <w:lang w:eastAsia="ru-RU"/>
        </w:rPr>
        <w:t>дисциплинарного взыскания</w:t>
      </w:r>
    </w:p>
    <w:p w:rsidR="003A2FDF" w:rsidRPr="003A2FDF" w:rsidRDefault="003A2FDF" w:rsidP="003A2FDF">
      <w:pPr>
        <w:numPr>
          <w:ilvl w:val="0"/>
          <w:numId w:val="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w:t>
      </w:r>
      <w:r w:rsidRPr="003A2FDF">
        <w:rPr>
          <w:rFonts w:ascii="Times New Roman" w:eastAsia="Times New Roman" w:hAnsi="Times New Roman" w:cs="Times New Roman"/>
          <w:color w:val="000000"/>
          <w:sz w:val="36"/>
          <w:szCs w:val="36"/>
          <w:lang w:eastAsia="ru-RU"/>
        </w:rPr>
        <w:lastRenderedPageBreak/>
        <w:t>может быть применено не ранее чем через семь календарных дней после направления уведомления одному из его законных представителей.</w:t>
      </w:r>
    </w:p>
    <w:p w:rsidR="003A2FDF" w:rsidRPr="003A2FDF" w:rsidRDefault="003A2FDF" w:rsidP="003A2FDF">
      <w:pPr>
        <w:numPr>
          <w:ilvl w:val="0"/>
          <w:numId w:val="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Меры дисциплинарного взыскания к обучающемуся не могут быть применены позднее шести месяцев со дня совершения дисциплинарного проступка.</w:t>
      </w:r>
    </w:p>
    <w:p w:rsidR="003A2FDF" w:rsidRPr="003A2FDF" w:rsidRDefault="003A2FDF" w:rsidP="003A2FDF">
      <w:pPr>
        <w:spacing w:before="100" w:beforeAutospacing="1" w:after="100" w:afterAutospacing="1" w:line="240" w:lineRule="auto"/>
        <w:rPr>
          <w:rFonts w:ascii="Verdana" w:eastAsia="Times New Roman" w:hAnsi="Verdana" w:cs="Times New Roman"/>
          <w:color w:val="000000"/>
          <w:sz w:val="15"/>
          <w:szCs w:val="15"/>
          <w:lang w:eastAsia="ru-RU"/>
        </w:rPr>
      </w:pPr>
      <w:r w:rsidRPr="003A2FDF">
        <w:rPr>
          <w:rFonts w:ascii="Verdana" w:eastAsia="Times New Roman" w:hAnsi="Verdana" w:cs="Times New Roman"/>
          <w:color w:val="000000"/>
          <w:sz w:val="15"/>
          <w:szCs w:val="15"/>
          <w:lang w:eastAsia="ru-RU"/>
        </w:rPr>
        <w:t> </w:t>
      </w:r>
    </w:p>
    <w:p w:rsidR="003A2FDF" w:rsidRPr="003A2FDF" w:rsidRDefault="003A2FDF" w:rsidP="003A2FDF">
      <w:pPr>
        <w:spacing w:after="0" w:line="240" w:lineRule="auto"/>
        <w:rPr>
          <w:rFonts w:ascii="Times New Roman" w:eastAsia="Times New Roman" w:hAnsi="Times New Roman" w:cs="Times New Roman"/>
          <w:sz w:val="24"/>
          <w:szCs w:val="24"/>
          <w:lang w:eastAsia="ru-RU"/>
        </w:rPr>
      </w:pPr>
      <w:r w:rsidRPr="003A2FD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Verdana" w:eastAsia="Times New Roman" w:hAnsi="Verdana" w:cs="Times New Roman"/>
          <w:b/>
          <w:bCs/>
          <w:color w:val="000000"/>
          <w:sz w:val="15"/>
          <w:lang w:eastAsia="ru-RU"/>
        </w:rPr>
        <w:t> </w:t>
      </w:r>
      <w:r w:rsidRPr="003A2FDF">
        <w:rPr>
          <w:rFonts w:ascii="Times New Roman" w:eastAsia="Times New Roman" w:hAnsi="Times New Roman" w:cs="Times New Roman"/>
          <w:b/>
          <w:bCs/>
          <w:color w:val="000000"/>
          <w:sz w:val="36"/>
          <w:lang w:eastAsia="ru-RU"/>
        </w:rPr>
        <w:t>ИНФОРМАЦИЯ ОБ АДМИНИСТРАТИВНОЙ И УГОЛОВНОЙ ОТВЕТСТВЕННОСТИ  НЕСОВЕРШЕННОЛЕТНИХ</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Административная ответственность несовершеннолетних регулируется Кодексом Республики Беларусь об административных правонарушениях (далее КоАП Республики Беларусь).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4.3 КоАП РБ. «Возраст, с которого наступает административная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за умышленное причинение телесного повреждения (</w:t>
      </w:r>
      <w:hyperlink r:id="rId5" w:history="1">
        <w:r w:rsidRPr="003A2FDF">
          <w:rPr>
            <w:rFonts w:ascii="Times New Roman" w:eastAsia="Times New Roman" w:hAnsi="Times New Roman" w:cs="Times New Roman"/>
            <w:color w:val="409EFF"/>
            <w:sz w:val="36"/>
            <w:lang w:eastAsia="ru-RU"/>
          </w:rPr>
          <w:t>статья 9.1</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за мелкое хищение (</w:t>
      </w:r>
      <w:hyperlink r:id="rId6" w:history="1">
        <w:r w:rsidRPr="003A2FDF">
          <w:rPr>
            <w:rFonts w:ascii="Times New Roman" w:eastAsia="Times New Roman" w:hAnsi="Times New Roman" w:cs="Times New Roman"/>
            <w:color w:val="409EFF"/>
            <w:sz w:val="36"/>
            <w:lang w:eastAsia="ru-RU"/>
          </w:rPr>
          <w:t>статья 10.5</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3) за умышленные уничтожение либо повреждение имущества (</w:t>
      </w:r>
      <w:hyperlink r:id="rId7" w:history="1">
        <w:r w:rsidRPr="003A2FDF">
          <w:rPr>
            <w:rFonts w:ascii="Times New Roman" w:eastAsia="Times New Roman" w:hAnsi="Times New Roman" w:cs="Times New Roman"/>
            <w:color w:val="409EFF"/>
            <w:sz w:val="36"/>
            <w:lang w:eastAsia="ru-RU"/>
          </w:rPr>
          <w:t>статья 10.9</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за нарушение требований пожарной безопасности в лесах или на торфяниках (</w:t>
      </w:r>
      <w:hyperlink r:id="rId8" w:history="1">
        <w:r w:rsidRPr="003A2FDF">
          <w:rPr>
            <w:rFonts w:ascii="Times New Roman" w:eastAsia="Times New Roman" w:hAnsi="Times New Roman" w:cs="Times New Roman"/>
            <w:color w:val="409EFF"/>
            <w:sz w:val="36"/>
            <w:lang w:eastAsia="ru-RU"/>
          </w:rPr>
          <w:t>статья 15.29</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5) за жестокое обращение с животными (</w:t>
      </w:r>
      <w:hyperlink r:id="rId9" w:history="1">
        <w:r w:rsidRPr="003A2FDF">
          <w:rPr>
            <w:rFonts w:ascii="Times New Roman" w:eastAsia="Times New Roman" w:hAnsi="Times New Roman" w:cs="Times New Roman"/>
            <w:color w:val="409EFF"/>
            <w:sz w:val="36"/>
            <w:lang w:eastAsia="ru-RU"/>
          </w:rPr>
          <w:t>статья 15.45</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6) за разжигание костров в запрещенных местах (</w:t>
      </w:r>
      <w:hyperlink r:id="rId10" w:history="1">
        <w:r w:rsidRPr="003A2FDF">
          <w:rPr>
            <w:rFonts w:ascii="Times New Roman" w:eastAsia="Times New Roman" w:hAnsi="Times New Roman" w:cs="Times New Roman"/>
            <w:color w:val="409EFF"/>
            <w:sz w:val="36"/>
            <w:lang w:eastAsia="ru-RU"/>
          </w:rPr>
          <w:t>статья 15.58</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7) за мелкое хулиганство (</w:t>
      </w:r>
      <w:hyperlink r:id="rId11" w:history="1">
        <w:r w:rsidRPr="003A2FDF">
          <w:rPr>
            <w:rFonts w:ascii="Times New Roman" w:eastAsia="Times New Roman" w:hAnsi="Times New Roman" w:cs="Times New Roman"/>
            <w:color w:val="409EFF"/>
            <w:sz w:val="36"/>
            <w:lang w:eastAsia="ru-RU"/>
          </w:rPr>
          <w:t>статья 17.1</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8) за нарушение правил, обеспечивающих безопасность движения на железнодорожном или городском электрическом транспорте (</w:t>
      </w:r>
      <w:hyperlink r:id="rId12" w:history="1">
        <w:r w:rsidRPr="003A2FDF">
          <w:rPr>
            <w:rFonts w:ascii="Times New Roman" w:eastAsia="Times New Roman" w:hAnsi="Times New Roman" w:cs="Times New Roman"/>
            <w:color w:val="409EFF"/>
            <w:sz w:val="36"/>
            <w:lang w:eastAsia="ru-RU"/>
          </w:rPr>
          <w:t>части первая</w:t>
        </w:r>
      </w:hyperlink>
      <w:r w:rsidRPr="003A2FDF">
        <w:rPr>
          <w:rFonts w:ascii="Times New Roman" w:eastAsia="Times New Roman" w:hAnsi="Times New Roman" w:cs="Times New Roman"/>
          <w:color w:val="000000"/>
          <w:sz w:val="36"/>
          <w:szCs w:val="36"/>
          <w:lang w:eastAsia="ru-RU"/>
        </w:rPr>
        <w:t> - </w:t>
      </w:r>
      <w:hyperlink r:id="rId13" w:history="1">
        <w:r w:rsidRPr="003A2FDF">
          <w:rPr>
            <w:rFonts w:ascii="Times New Roman" w:eastAsia="Times New Roman" w:hAnsi="Times New Roman" w:cs="Times New Roman"/>
            <w:color w:val="409EFF"/>
            <w:sz w:val="36"/>
            <w:lang w:eastAsia="ru-RU"/>
          </w:rPr>
          <w:t>третья</w:t>
        </w:r>
      </w:hyperlink>
      <w:r w:rsidRPr="003A2FDF">
        <w:rPr>
          <w:rFonts w:ascii="Times New Roman" w:eastAsia="Times New Roman" w:hAnsi="Times New Roman" w:cs="Times New Roman"/>
          <w:color w:val="000000"/>
          <w:sz w:val="36"/>
          <w:szCs w:val="36"/>
          <w:lang w:eastAsia="ru-RU"/>
        </w:rPr>
        <w:t>, </w:t>
      </w:r>
      <w:hyperlink r:id="rId14" w:history="1">
        <w:r w:rsidRPr="003A2FDF">
          <w:rPr>
            <w:rFonts w:ascii="Times New Roman" w:eastAsia="Times New Roman" w:hAnsi="Times New Roman" w:cs="Times New Roman"/>
            <w:color w:val="409EFF"/>
            <w:sz w:val="36"/>
            <w:lang w:eastAsia="ru-RU"/>
          </w:rPr>
          <w:t>пятая статьи 18.3</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9) за нарушение правил пользования средствами железнодорожного транспорта (</w:t>
      </w:r>
      <w:hyperlink r:id="rId15" w:history="1">
        <w:r w:rsidRPr="003A2FDF">
          <w:rPr>
            <w:rFonts w:ascii="Times New Roman" w:eastAsia="Times New Roman" w:hAnsi="Times New Roman" w:cs="Times New Roman"/>
            <w:color w:val="409EFF"/>
            <w:sz w:val="36"/>
            <w:lang w:eastAsia="ru-RU"/>
          </w:rPr>
          <w:t>статья 18.4</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10) за нарушение правил пользования транспортным средством (</w:t>
      </w:r>
      <w:hyperlink r:id="rId16" w:history="1">
        <w:r w:rsidRPr="003A2FDF">
          <w:rPr>
            <w:rFonts w:ascii="Times New Roman" w:eastAsia="Times New Roman" w:hAnsi="Times New Roman" w:cs="Times New Roman"/>
            <w:color w:val="409EFF"/>
            <w:sz w:val="36"/>
            <w:lang w:eastAsia="ru-RU"/>
          </w:rPr>
          <w:t>статья 18.9</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11) за нарушение правил пользования метрополитеном (</w:t>
      </w:r>
      <w:hyperlink r:id="rId17" w:history="1">
        <w:r w:rsidRPr="003A2FDF">
          <w:rPr>
            <w:rFonts w:ascii="Times New Roman" w:eastAsia="Times New Roman" w:hAnsi="Times New Roman" w:cs="Times New Roman"/>
            <w:color w:val="409EFF"/>
            <w:sz w:val="36"/>
            <w:lang w:eastAsia="ru-RU"/>
          </w:rPr>
          <w:t>статья 18.10</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12) за нарушение требований по обеспечению сохранности грузов на транспорте (</w:t>
      </w:r>
      <w:hyperlink r:id="rId18" w:history="1">
        <w:r w:rsidRPr="003A2FDF">
          <w:rPr>
            <w:rFonts w:ascii="Times New Roman" w:eastAsia="Times New Roman" w:hAnsi="Times New Roman" w:cs="Times New Roman"/>
            <w:color w:val="409EFF"/>
            <w:sz w:val="36"/>
            <w:lang w:eastAsia="ru-RU"/>
          </w:rPr>
          <w:t>статья 18.34</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hyperlink r:id="rId19" w:history="1">
        <w:r w:rsidRPr="003A2FDF">
          <w:rPr>
            <w:rFonts w:ascii="Times New Roman" w:eastAsia="Times New Roman" w:hAnsi="Times New Roman" w:cs="Times New Roman"/>
            <w:color w:val="409EFF"/>
            <w:sz w:val="36"/>
            <w:lang w:eastAsia="ru-RU"/>
          </w:rPr>
          <w:t>статья 19.4</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 13 части второй статьи 4.3 в ред. </w:t>
      </w:r>
      <w:hyperlink r:id="rId20" w:history="1">
        <w:r w:rsidRPr="003A2FDF">
          <w:rPr>
            <w:rFonts w:ascii="Times New Roman" w:eastAsia="Times New Roman" w:hAnsi="Times New Roman" w:cs="Times New Roman"/>
            <w:color w:val="409EFF"/>
            <w:sz w:val="36"/>
            <w:lang w:eastAsia="ru-RU"/>
          </w:rPr>
          <w:t>Закона</w:t>
        </w:r>
      </w:hyperlink>
      <w:r w:rsidRPr="003A2FDF">
        <w:rPr>
          <w:rFonts w:ascii="Times New Roman" w:eastAsia="Times New Roman" w:hAnsi="Times New Roman" w:cs="Times New Roman"/>
          <w:color w:val="000000"/>
          <w:sz w:val="36"/>
          <w:szCs w:val="36"/>
          <w:lang w:eastAsia="ru-RU"/>
        </w:rPr>
        <w:t> Республики Беларусь от 07.05.2007 N 212-З)</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(см. текст в предыдущей </w:t>
      </w:r>
      <w:hyperlink r:id="rId21" w:history="1">
        <w:r w:rsidRPr="003A2FDF">
          <w:rPr>
            <w:rFonts w:ascii="Times New Roman" w:eastAsia="Times New Roman" w:hAnsi="Times New Roman" w:cs="Times New Roman"/>
            <w:color w:val="409EFF"/>
            <w:sz w:val="36"/>
            <w:lang w:eastAsia="ru-RU"/>
          </w:rPr>
          <w:t>редакции</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14) за нарушение порядка вскрытия воинских захоронений и проведения поисковых работ (</w:t>
      </w:r>
      <w:hyperlink r:id="rId22" w:history="1">
        <w:r w:rsidRPr="003A2FDF">
          <w:rPr>
            <w:rFonts w:ascii="Times New Roman" w:eastAsia="Times New Roman" w:hAnsi="Times New Roman" w:cs="Times New Roman"/>
            <w:color w:val="409EFF"/>
            <w:sz w:val="36"/>
            <w:lang w:eastAsia="ru-RU"/>
          </w:rPr>
          <w:t>статья 19.7</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15) за незаконные действия в отношении газового, пневматического или метательного оружия (</w:t>
      </w:r>
      <w:hyperlink r:id="rId23" w:history="1">
        <w:r w:rsidRPr="003A2FDF">
          <w:rPr>
            <w:rFonts w:ascii="Times New Roman" w:eastAsia="Times New Roman" w:hAnsi="Times New Roman" w:cs="Times New Roman"/>
            <w:color w:val="409EFF"/>
            <w:sz w:val="36"/>
            <w:lang w:eastAsia="ru-RU"/>
          </w:rPr>
          <w:t>статья 23.46</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16) за незаконные действия в отношении холодного оружия (</w:t>
      </w:r>
      <w:hyperlink r:id="rId24" w:history="1">
        <w:r w:rsidRPr="003A2FDF">
          <w:rPr>
            <w:rFonts w:ascii="Times New Roman" w:eastAsia="Times New Roman" w:hAnsi="Times New Roman" w:cs="Times New Roman"/>
            <w:color w:val="409EFF"/>
            <w:sz w:val="36"/>
            <w:lang w:eastAsia="ru-RU"/>
          </w:rPr>
          <w:t>статья 23.47</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4.6 КоАП РБ «Ответственность несовершеннолетних»</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r:id="rId25" w:history="1">
        <w:r w:rsidRPr="003A2FDF">
          <w:rPr>
            <w:rFonts w:ascii="Times New Roman" w:eastAsia="Times New Roman" w:hAnsi="Times New Roman" w:cs="Times New Roman"/>
            <w:color w:val="409EFF"/>
            <w:sz w:val="36"/>
            <w:lang w:eastAsia="ru-RU"/>
          </w:rPr>
          <w:t>Особенной части</w:t>
        </w:r>
      </w:hyperlink>
      <w:r w:rsidRPr="003A2FDF">
        <w:rPr>
          <w:rFonts w:ascii="Times New Roman" w:eastAsia="Times New Roman" w:hAnsi="Times New Roman" w:cs="Times New Roman"/>
          <w:color w:val="000000"/>
          <w:sz w:val="36"/>
          <w:szCs w:val="36"/>
          <w:lang w:eastAsia="ru-RU"/>
        </w:rPr>
        <w:t> настоящего Кодекса.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Несовершеннолетними наиболее часто совершаются следующие административные правонарушения: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lastRenderedPageBreak/>
        <w:t>Статья 9.1 КоАП РБ «Умышленное причинение телесного повреждения»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Умышленное причинение телесного повреждения, не повлекшего за собой </w:t>
      </w:r>
      <w:hyperlink r:id="rId26" w:history="1">
        <w:r w:rsidRPr="003A2FDF">
          <w:rPr>
            <w:rFonts w:ascii="Times New Roman" w:eastAsia="Times New Roman" w:hAnsi="Times New Roman" w:cs="Times New Roman"/>
            <w:color w:val="409EFF"/>
            <w:sz w:val="36"/>
            <w:lang w:eastAsia="ru-RU"/>
          </w:rPr>
          <w:t>кратковременного</w:t>
        </w:r>
      </w:hyperlink>
      <w:r w:rsidRPr="003A2FDF">
        <w:rPr>
          <w:rFonts w:ascii="Times New Roman" w:eastAsia="Times New Roman" w:hAnsi="Times New Roman" w:cs="Times New Roman"/>
          <w:color w:val="000000"/>
          <w:sz w:val="36"/>
          <w:szCs w:val="36"/>
          <w:lang w:eastAsia="ru-RU"/>
        </w:rPr>
        <w:t> расстройства здоровья или</w:t>
      </w:r>
      <w:hyperlink r:id="rId27" w:history="1">
        <w:r w:rsidRPr="003A2FDF">
          <w:rPr>
            <w:rFonts w:ascii="Times New Roman" w:eastAsia="Times New Roman" w:hAnsi="Times New Roman" w:cs="Times New Roman"/>
            <w:color w:val="409EFF"/>
            <w:sz w:val="36"/>
            <w:lang w:eastAsia="ru-RU"/>
          </w:rPr>
          <w:t>незначительной</w:t>
        </w:r>
      </w:hyperlink>
      <w:r w:rsidRPr="003A2FDF">
        <w:rPr>
          <w:rFonts w:ascii="Times New Roman" w:eastAsia="Times New Roman" w:hAnsi="Times New Roman" w:cs="Times New Roman"/>
          <w:color w:val="000000"/>
          <w:sz w:val="36"/>
          <w:szCs w:val="36"/>
          <w:lang w:eastAsia="ru-RU"/>
        </w:rPr>
        <w:t> стойкой утраты трудоспособности,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в размере от десяти до тридцати базовых величин или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10.5. КоАП РБ «Мелкое хищение»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влекут наложение штрафа в размере от десяти до тридцати базовых величин или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Те же деяния, совершенные повторно в течение одного года после наложения административного взыскания за такие же нарушения,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влекут наложение штрафа в размере от тридцати до пятидесяти базовых величин или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17.1 КоАП РБ «Мелкое хулиганство»</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влекут наложение штрафа в размере от двух до тридцати базовых величин или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17.3 КоАП РБ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влекут наложение штрафа в размере до восьми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Нахождение на рабочем месте в рабочее время в состоянии алкогольного, наркотического или токсикоманического опьянения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в размере от одной до десяти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Действия, предусмотренные </w:t>
      </w:r>
      <w:hyperlink r:id="rId28" w:history="1">
        <w:r w:rsidRPr="003A2FDF">
          <w:rPr>
            <w:rFonts w:ascii="Times New Roman" w:eastAsia="Times New Roman" w:hAnsi="Times New Roman" w:cs="Times New Roman"/>
            <w:color w:val="409EFF"/>
            <w:sz w:val="36"/>
            <w:lang w:eastAsia="ru-RU"/>
          </w:rPr>
          <w:t>частями 1</w:t>
        </w:r>
      </w:hyperlink>
      <w:r w:rsidRPr="003A2FDF">
        <w:rPr>
          <w:rFonts w:ascii="Times New Roman" w:eastAsia="Times New Roman" w:hAnsi="Times New Roman" w:cs="Times New Roman"/>
          <w:color w:val="000000"/>
          <w:sz w:val="36"/>
          <w:szCs w:val="36"/>
          <w:lang w:eastAsia="ru-RU"/>
        </w:rPr>
        <w:t> и </w:t>
      </w:r>
      <w:hyperlink r:id="rId29" w:history="1">
        <w:r w:rsidRPr="003A2FDF">
          <w:rPr>
            <w:rFonts w:ascii="Times New Roman" w:eastAsia="Times New Roman" w:hAnsi="Times New Roman" w:cs="Times New Roman"/>
            <w:color w:val="409EFF"/>
            <w:sz w:val="36"/>
            <w:lang w:eastAsia="ru-RU"/>
          </w:rPr>
          <w:t>2</w:t>
        </w:r>
      </w:hyperlink>
      <w:r w:rsidRPr="003A2FDF">
        <w:rPr>
          <w:rFonts w:ascii="Times New Roman" w:eastAsia="Times New Roman" w:hAnsi="Times New Roman" w:cs="Times New Roman"/>
          <w:color w:val="000000"/>
          <w:sz w:val="36"/>
          <w:szCs w:val="36"/>
          <w:lang w:eastAsia="ru-RU"/>
        </w:rPr>
        <w:t> настоящей статьи, совершенные повторно в течение одного года после наложения административного взыскания за такие же нарушения,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влекут наложение штрафа в размере от двух до пятнадцати базовых величин или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17.9. КоАП РБ «Курение (потребление) табачных изделий в запрещенных местах»</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Курение (потребление) табачных изделий в местах, где оно в соответствии с законодательными </w:t>
      </w:r>
      <w:hyperlink r:id="rId30" w:history="1">
        <w:r w:rsidRPr="003A2FDF">
          <w:rPr>
            <w:rFonts w:ascii="Times New Roman" w:eastAsia="Times New Roman" w:hAnsi="Times New Roman" w:cs="Times New Roman"/>
            <w:color w:val="409EFF"/>
            <w:sz w:val="36"/>
            <w:lang w:eastAsia="ru-RU"/>
          </w:rPr>
          <w:t>актами</w:t>
        </w:r>
      </w:hyperlink>
      <w:r w:rsidRPr="003A2FDF">
        <w:rPr>
          <w:rFonts w:ascii="Times New Roman" w:eastAsia="Times New Roman" w:hAnsi="Times New Roman" w:cs="Times New Roman"/>
          <w:color w:val="000000"/>
          <w:sz w:val="36"/>
          <w:szCs w:val="36"/>
          <w:lang w:eastAsia="ru-RU"/>
        </w:rPr>
        <w:t> запрещено,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в размере до четырех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17.12 КоАП РБ «Допуск на ночные дискотеки, в культурно-развлекательные (ночные) клубы несовершеннолетних»</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на индивидуального предпринимателя или юридическое лицо в размере от десяти до пятидесяти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12.17 КоАП РБ. Нарушение правил торговли и оказания услуг населению</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6. Нарушение правил торговли, выразившееся в продаже алкогольных, слабоалкогольных напитков или пива несовершеннолетним,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12.26 КоАП РБ. Нарушение порядка реализации алкогольных напитков и табачных изделий</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Нарушение индивидуальным предпринимателем или должностным лицом юридического лица установленного </w:t>
      </w:r>
      <w:hyperlink r:id="rId31" w:history="1">
        <w:r w:rsidRPr="003A2FDF">
          <w:rPr>
            <w:rFonts w:ascii="Times New Roman" w:eastAsia="Times New Roman" w:hAnsi="Times New Roman" w:cs="Times New Roman"/>
            <w:color w:val="409EFF"/>
            <w:sz w:val="36"/>
            <w:lang w:eastAsia="ru-RU"/>
          </w:rPr>
          <w:t>порядка</w:t>
        </w:r>
      </w:hyperlink>
      <w:r w:rsidRPr="003A2FDF">
        <w:rPr>
          <w:rFonts w:ascii="Times New Roman" w:eastAsia="Times New Roman" w:hAnsi="Times New Roman" w:cs="Times New Roman"/>
          <w:color w:val="000000"/>
          <w:sz w:val="36"/>
          <w:szCs w:val="36"/>
          <w:lang w:eastAsia="ru-RU"/>
        </w:rPr>
        <w:t xml:space="preserve">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w:t>
      </w:r>
      <w:r w:rsidRPr="003A2FDF">
        <w:rPr>
          <w:rFonts w:ascii="Times New Roman" w:eastAsia="Times New Roman" w:hAnsi="Times New Roman" w:cs="Times New Roman"/>
          <w:color w:val="000000"/>
          <w:sz w:val="36"/>
          <w:szCs w:val="36"/>
          <w:lang w:eastAsia="ru-RU"/>
        </w:rPr>
        <w:lastRenderedPageBreak/>
        <w:t>законодательными актами она запрещена, а также </w:t>
      </w:r>
      <w:r w:rsidRPr="003A2FDF">
        <w:rPr>
          <w:rFonts w:ascii="Times New Roman" w:eastAsia="Times New Roman" w:hAnsi="Times New Roman" w:cs="Times New Roman"/>
          <w:b/>
          <w:bCs/>
          <w:color w:val="000000"/>
          <w:sz w:val="36"/>
          <w:lang w:eastAsia="ru-RU"/>
        </w:rPr>
        <w:t>в продаже табачных изделий несовершеннолетним,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17.4 КоАП РБ. Вовлечение несовершеннолетнего в антиобщественное поведение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влекут наложение штрафа в размере от десяти до тридцати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17.13 КоАП РБ. Неисполнение обязанностей по сопровождению или обеспечению сопровождения несовершеннолетнего в ночное время вне жилища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предупреждение или наложение штрафа в размере до двух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То же деяние, совершенное повторно в течение одного года после наложения административного взыскания за такое же нарушение,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в размере от двух до пяти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lastRenderedPageBreak/>
        <w:t>Статья 9.4 КоАП РБ «Невыполнение обязанностей по воспитанию детей»</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предупреждение или наложение штрафа в размере до десяти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То же деяние, совершенное повторно в течение одного года после наложения административного взыскания за такое же нарушение,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влечет наложение штрафа в размере от десяти до двадцати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Уголовная ответственность несовершеннолетних регулируется уголовным Кодексом Республики Беларусь (далее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27 УК РБ «Возраст, с которого наступает уголовная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убийство (</w:t>
      </w:r>
      <w:hyperlink r:id="rId32" w:history="1">
        <w:r w:rsidRPr="003A2FDF">
          <w:rPr>
            <w:rFonts w:ascii="Times New Roman" w:eastAsia="Times New Roman" w:hAnsi="Times New Roman" w:cs="Times New Roman"/>
            <w:color w:val="409EFF"/>
            <w:sz w:val="36"/>
            <w:lang w:eastAsia="ru-RU"/>
          </w:rPr>
          <w:t>статья 139</w:t>
        </w:r>
      </w:hyperlink>
      <w:r w:rsidRPr="003A2FDF">
        <w:rPr>
          <w:rFonts w:ascii="Times New Roman" w:eastAsia="Times New Roman" w:hAnsi="Times New Roman" w:cs="Times New Roman"/>
          <w:color w:val="000000"/>
          <w:sz w:val="36"/>
          <w:szCs w:val="36"/>
          <w:lang w:eastAsia="ru-RU"/>
        </w:rPr>
        <w:t>); 2) причинение смерти по неосторожности (</w:t>
      </w:r>
      <w:hyperlink r:id="rId33" w:history="1">
        <w:r w:rsidRPr="003A2FDF">
          <w:rPr>
            <w:rFonts w:ascii="Times New Roman" w:eastAsia="Times New Roman" w:hAnsi="Times New Roman" w:cs="Times New Roman"/>
            <w:color w:val="409EFF"/>
            <w:sz w:val="36"/>
            <w:lang w:eastAsia="ru-RU"/>
          </w:rPr>
          <w:t>статья 144</w:t>
        </w:r>
      </w:hyperlink>
      <w:r w:rsidRPr="003A2FDF">
        <w:rPr>
          <w:rFonts w:ascii="Times New Roman" w:eastAsia="Times New Roman" w:hAnsi="Times New Roman" w:cs="Times New Roman"/>
          <w:color w:val="000000"/>
          <w:sz w:val="36"/>
          <w:szCs w:val="36"/>
          <w:lang w:eastAsia="ru-RU"/>
        </w:rPr>
        <w:t>); 3) умышленное причинение тяжкого телесного повреждения (</w:t>
      </w:r>
      <w:hyperlink r:id="rId34" w:history="1">
        <w:r w:rsidRPr="003A2FDF">
          <w:rPr>
            <w:rFonts w:ascii="Times New Roman" w:eastAsia="Times New Roman" w:hAnsi="Times New Roman" w:cs="Times New Roman"/>
            <w:color w:val="409EFF"/>
            <w:sz w:val="36"/>
            <w:lang w:eastAsia="ru-RU"/>
          </w:rPr>
          <w:t>статья 147</w:t>
        </w:r>
      </w:hyperlink>
      <w:r w:rsidRPr="003A2FDF">
        <w:rPr>
          <w:rFonts w:ascii="Times New Roman" w:eastAsia="Times New Roman" w:hAnsi="Times New Roman" w:cs="Times New Roman"/>
          <w:color w:val="000000"/>
          <w:sz w:val="36"/>
          <w:szCs w:val="36"/>
          <w:lang w:eastAsia="ru-RU"/>
        </w:rPr>
        <w:t>); 4) умышленное причинение менее тяжкого телесного повреждения (</w:t>
      </w:r>
      <w:hyperlink r:id="rId35" w:history="1">
        <w:r w:rsidRPr="003A2FDF">
          <w:rPr>
            <w:rFonts w:ascii="Times New Roman" w:eastAsia="Times New Roman" w:hAnsi="Times New Roman" w:cs="Times New Roman"/>
            <w:color w:val="409EFF"/>
            <w:sz w:val="36"/>
            <w:lang w:eastAsia="ru-RU"/>
          </w:rPr>
          <w:t>статья 149</w:t>
        </w:r>
      </w:hyperlink>
      <w:r w:rsidRPr="003A2FDF">
        <w:rPr>
          <w:rFonts w:ascii="Times New Roman" w:eastAsia="Times New Roman" w:hAnsi="Times New Roman" w:cs="Times New Roman"/>
          <w:color w:val="000000"/>
          <w:sz w:val="36"/>
          <w:szCs w:val="36"/>
          <w:lang w:eastAsia="ru-RU"/>
        </w:rPr>
        <w:t>); 5) изнасилование (</w:t>
      </w:r>
      <w:hyperlink r:id="rId36" w:history="1">
        <w:r w:rsidRPr="003A2FDF">
          <w:rPr>
            <w:rFonts w:ascii="Times New Roman" w:eastAsia="Times New Roman" w:hAnsi="Times New Roman" w:cs="Times New Roman"/>
            <w:color w:val="409EFF"/>
            <w:sz w:val="36"/>
            <w:lang w:eastAsia="ru-RU"/>
          </w:rPr>
          <w:t>статья 166</w:t>
        </w:r>
      </w:hyperlink>
      <w:r w:rsidRPr="003A2FDF">
        <w:rPr>
          <w:rFonts w:ascii="Times New Roman" w:eastAsia="Times New Roman" w:hAnsi="Times New Roman" w:cs="Times New Roman"/>
          <w:color w:val="000000"/>
          <w:sz w:val="36"/>
          <w:szCs w:val="36"/>
          <w:lang w:eastAsia="ru-RU"/>
        </w:rPr>
        <w:t>); 6) насильственные действия сексуального характера (</w:t>
      </w:r>
      <w:hyperlink r:id="rId37" w:history="1">
        <w:r w:rsidRPr="003A2FDF">
          <w:rPr>
            <w:rFonts w:ascii="Times New Roman" w:eastAsia="Times New Roman" w:hAnsi="Times New Roman" w:cs="Times New Roman"/>
            <w:color w:val="409EFF"/>
            <w:sz w:val="36"/>
            <w:lang w:eastAsia="ru-RU"/>
          </w:rPr>
          <w:t>статья 167</w:t>
        </w:r>
      </w:hyperlink>
      <w:r w:rsidRPr="003A2FDF">
        <w:rPr>
          <w:rFonts w:ascii="Times New Roman" w:eastAsia="Times New Roman" w:hAnsi="Times New Roman" w:cs="Times New Roman"/>
          <w:color w:val="000000"/>
          <w:sz w:val="36"/>
          <w:szCs w:val="36"/>
          <w:lang w:eastAsia="ru-RU"/>
        </w:rPr>
        <w:t>); 7) похищение человека (</w:t>
      </w:r>
      <w:hyperlink r:id="rId38" w:history="1">
        <w:r w:rsidRPr="003A2FDF">
          <w:rPr>
            <w:rFonts w:ascii="Times New Roman" w:eastAsia="Times New Roman" w:hAnsi="Times New Roman" w:cs="Times New Roman"/>
            <w:color w:val="409EFF"/>
            <w:sz w:val="36"/>
            <w:lang w:eastAsia="ru-RU"/>
          </w:rPr>
          <w:t>статья 182</w:t>
        </w:r>
      </w:hyperlink>
      <w:r w:rsidRPr="003A2FDF">
        <w:rPr>
          <w:rFonts w:ascii="Times New Roman" w:eastAsia="Times New Roman" w:hAnsi="Times New Roman" w:cs="Times New Roman"/>
          <w:color w:val="000000"/>
          <w:sz w:val="36"/>
          <w:szCs w:val="36"/>
          <w:lang w:eastAsia="ru-RU"/>
        </w:rPr>
        <w:t>); 8) кражу (</w:t>
      </w:r>
      <w:hyperlink r:id="rId39" w:history="1">
        <w:r w:rsidRPr="003A2FDF">
          <w:rPr>
            <w:rFonts w:ascii="Times New Roman" w:eastAsia="Times New Roman" w:hAnsi="Times New Roman" w:cs="Times New Roman"/>
            <w:color w:val="409EFF"/>
            <w:sz w:val="36"/>
            <w:lang w:eastAsia="ru-RU"/>
          </w:rPr>
          <w:t>статья 205</w:t>
        </w:r>
      </w:hyperlink>
      <w:r w:rsidRPr="003A2FDF">
        <w:rPr>
          <w:rFonts w:ascii="Times New Roman" w:eastAsia="Times New Roman" w:hAnsi="Times New Roman" w:cs="Times New Roman"/>
          <w:color w:val="000000"/>
          <w:sz w:val="36"/>
          <w:szCs w:val="36"/>
          <w:lang w:eastAsia="ru-RU"/>
        </w:rPr>
        <w:t>); 9) грабеж (</w:t>
      </w:r>
      <w:hyperlink r:id="rId40" w:history="1">
        <w:r w:rsidRPr="003A2FDF">
          <w:rPr>
            <w:rFonts w:ascii="Times New Roman" w:eastAsia="Times New Roman" w:hAnsi="Times New Roman" w:cs="Times New Roman"/>
            <w:color w:val="409EFF"/>
            <w:sz w:val="36"/>
            <w:lang w:eastAsia="ru-RU"/>
          </w:rPr>
          <w:t>статья 206</w:t>
        </w:r>
      </w:hyperlink>
      <w:r w:rsidRPr="003A2FDF">
        <w:rPr>
          <w:rFonts w:ascii="Times New Roman" w:eastAsia="Times New Roman" w:hAnsi="Times New Roman" w:cs="Times New Roman"/>
          <w:color w:val="000000"/>
          <w:sz w:val="36"/>
          <w:szCs w:val="36"/>
          <w:lang w:eastAsia="ru-RU"/>
        </w:rPr>
        <w:t>); 10) разбой (</w:t>
      </w:r>
      <w:hyperlink r:id="rId41" w:history="1">
        <w:r w:rsidRPr="003A2FDF">
          <w:rPr>
            <w:rFonts w:ascii="Times New Roman" w:eastAsia="Times New Roman" w:hAnsi="Times New Roman" w:cs="Times New Roman"/>
            <w:color w:val="409EFF"/>
            <w:sz w:val="36"/>
            <w:lang w:eastAsia="ru-RU"/>
          </w:rPr>
          <w:t>статья 207</w:t>
        </w:r>
      </w:hyperlink>
      <w:r w:rsidRPr="003A2FDF">
        <w:rPr>
          <w:rFonts w:ascii="Times New Roman" w:eastAsia="Times New Roman" w:hAnsi="Times New Roman" w:cs="Times New Roman"/>
          <w:color w:val="000000"/>
          <w:sz w:val="36"/>
          <w:szCs w:val="36"/>
          <w:lang w:eastAsia="ru-RU"/>
        </w:rPr>
        <w:t>); 11) вымогательство (</w:t>
      </w:r>
      <w:hyperlink r:id="rId42" w:history="1">
        <w:r w:rsidRPr="003A2FDF">
          <w:rPr>
            <w:rFonts w:ascii="Times New Roman" w:eastAsia="Times New Roman" w:hAnsi="Times New Roman" w:cs="Times New Roman"/>
            <w:color w:val="409EFF"/>
            <w:sz w:val="36"/>
            <w:lang w:eastAsia="ru-RU"/>
          </w:rPr>
          <w:t>статья 208</w:t>
        </w:r>
      </w:hyperlink>
      <w:r w:rsidRPr="003A2FDF">
        <w:rPr>
          <w:rFonts w:ascii="Times New Roman" w:eastAsia="Times New Roman" w:hAnsi="Times New Roman" w:cs="Times New Roman"/>
          <w:color w:val="000000"/>
          <w:sz w:val="36"/>
          <w:szCs w:val="36"/>
          <w:lang w:eastAsia="ru-RU"/>
        </w:rPr>
        <w:t>); 12) угон транспортного средства или маломерного водного судна (</w:t>
      </w:r>
      <w:hyperlink r:id="rId43" w:history="1">
        <w:r w:rsidRPr="003A2FDF">
          <w:rPr>
            <w:rFonts w:ascii="Times New Roman" w:eastAsia="Times New Roman" w:hAnsi="Times New Roman" w:cs="Times New Roman"/>
            <w:color w:val="409EFF"/>
            <w:sz w:val="36"/>
            <w:lang w:eastAsia="ru-RU"/>
          </w:rPr>
          <w:t>статья 214</w:t>
        </w:r>
      </w:hyperlink>
      <w:r w:rsidRPr="003A2FDF">
        <w:rPr>
          <w:rFonts w:ascii="Times New Roman" w:eastAsia="Times New Roman" w:hAnsi="Times New Roman" w:cs="Times New Roman"/>
          <w:color w:val="000000"/>
          <w:sz w:val="36"/>
          <w:szCs w:val="36"/>
          <w:lang w:eastAsia="ru-RU"/>
        </w:rPr>
        <w:t>); 13) умышленные уничтожение либо повреждение имущества (</w:t>
      </w:r>
      <w:hyperlink r:id="rId44" w:history="1">
        <w:r w:rsidRPr="003A2FDF">
          <w:rPr>
            <w:rFonts w:ascii="Times New Roman" w:eastAsia="Times New Roman" w:hAnsi="Times New Roman" w:cs="Times New Roman"/>
            <w:color w:val="409EFF"/>
            <w:sz w:val="36"/>
            <w:lang w:eastAsia="ru-RU"/>
          </w:rPr>
          <w:t>части вторая</w:t>
        </w:r>
      </w:hyperlink>
      <w:r w:rsidRPr="003A2FDF">
        <w:rPr>
          <w:rFonts w:ascii="Times New Roman" w:eastAsia="Times New Roman" w:hAnsi="Times New Roman" w:cs="Times New Roman"/>
          <w:color w:val="000000"/>
          <w:sz w:val="36"/>
          <w:szCs w:val="36"/>
          <w:lang w:eastAsia="ru-RU"/>
        </w:rPr>
        <w:t> и </w:t>
      </w:r>
      <w:hyperlink r:id="rId45" w:history="1">
        <w:r w:rsidRPr="003A2FDF">
          <w:rPr>
            <w:rFonts w:ascii="Times New Roman" w:eastAsia="Times New Roman" w:hAnsi="Times New Roman" w:cs="Times New Roman"/>
            <w:color w:val="409EFF"/>
            <w:sz w:val="36"/>
            <w:lang w:eastAsia="ru-RU"/>
          </w:rPr>
          <w:t>третья статьи 218</w:t>
        </w:r>
      </w:hyperlink>
      <w:r w:rsidRPr="003A2FDF">
        <w:rPr>
          <w:rFonts w:ascii="Times New Roman" w:eastAsia="Times New Roman" w:hAnsi="Times New Roman" w:cs="Times New Roman"/>
          <w:color w:val="000000"/>
          <w:sz w:val="36"/>
          <w:szCs w:val="36"/>
          <w:lang w:eastAsia="ru-RU"/>
        </w:rPr>
        <w:t>); 14) захват заложника (</w:t>
      </w:r>
      <w:hyperlink r:id="rId46" w:history="1">
        <w:r w:rsidRPr="003A2FDF">
          <w:rPr>
            <w:rFonts w:ascii="Times New Roman" w:eastAsia="Times New Roman" w:hAnsi="Times New Roman" w:cs="Times New Roman"/>
            <w:color w:val="409EFF"/>
            <w:sz w:val="36"/>
            <w:lang w:eastAsia="ru-RU"/>
          </w:rPr>
          <w:t>статья 291</w:t>
        </w:r>
      </w:hyperlink>
      <w:r w:rsidRPr="003A2FDF">
        <w:rPr>
          <w:rFonts w:ascii="Times New Roman" w:eastAsia="Times New Roman" w:hAnsi="Times New Roman" w:cs="Times New Roman"/>
          <w:color w:val="000000"/>
          <w:sz w:val="36"/>
          <w:szCs w:val="36"/>
          <w:lang w:eastAsia="ru-RU"/>
        </w:rPr>
        <w:t>); 15) хищение огнестрельного оружия, боеприпасов или взрывчатых веществ (</w:t>
      </w:r>
      <w:hyperlink r:id="rId47" w:history="1">
        <w:r w:rsidRPr="003A2FDF">
          <w:rPr>
            <w:rFonts w:ascii="Times New Roman" w:eastAsia="Times New Roman" w:hAnsi="Times New Roman" w:cs="Times New Roman"/>
            <w:color w:val="409EFF"/>
            <w:sz w:val="36"/>
            <w:lang w:eastAsia="ru-RU"/>
          </w:rPr>
          <w:t>статья 294</w:t>
        </w:r>
      </w:hyperlink>
      <w:r w:rsidRPr="003A2FDF">
        <w:rPr>
          <w:rFonts w:ascii="Times New Roman" w:eastAsia="Times New Roman" w:hAnsi="Times New Roman" w:cs="Times New Roman"/>
          <w:color w:val="000000"/>
          <w:sz w:val="36"/>
          <w:szCs w:val="36"/>
          <w:lang w:eastAsia="ru-RU"/>
        </w:rPr>
        <w:t>); 16) умышленное приведение в негодность транспортного средства или путей сообщения (</w:t>
      </w:r>
      <w:hyperlink r:id="rId48" w:history="1">
        <w:r w:rsidRPr="003A2FDF">
          <w:rPr>
            <w:rFonts w:ascii="Times New Roman" w:eastAsia="Times New Roman" w:hAnsi="Times New Roman" w:cs="Times New Roman"/>
            <w:color w:val="409EFF"/>
            <w:sz w:val="36"/>
            <w:lang w:eastAsia="ru-RU"/>
          </w:rPr>
          <w:t>статья 309</w:t>
        </w:r>
      </w:hyperlink>
      <w:r w:rsidRPr="003A2FDF">
        <w:rPr>
          <w:rFonts w:ascii="Times New Roman" w:eastAsia="Times New Roman" w:hAnsi="Times New Roman" w:cs="Times New Roman"/>
          <w:color w:val="000000"/>
          <w:sz w:val="36"/>
          <w:szCs w:val="36"/>
          <w:lang w:eastAsia="ru-RU"/>
        </w:rPr>
        <w:t>); 17) хищение наркотических средств, психотропных веществ и их прекурсоров (</w:t>
      </w:r>
      <w:hyperlink r:id="rId49" w:history="1">
        <w:r w:rsidRPr="003A2FDF">
          <w:rPr>
            <w:rFonts w:ascii="Times New Roman" w:eastAsia="Times New Roman" w:hAnsi="Times New Roman" w:cs="Times New Roman"/>
            <w:color w:val="409EFF"/>
            <w:sz w:val="36"/>
            <w:lang w:eastAsia="ru-RU"/>
          </w:rPr>
          <w:t>статья 327</w:t>
        </w:r>
      </w:hyperlink>
      <w:r w:rsidRPr="003A2FDF">
        <w:rPr>
          <w:rFonts w:ascii="Times New Roman" w:eastAsia="Times New Roman" w:hAnsi="Times New Roman" w:cs="Times New Roman"/>
          <w:color w:val="000000"/>
          <w:sz w:val="36"/>
          <w:szCs w:val="36"/>
          <w:lang w:eastAsia="ru-RU"/>
        </w:rPr>
        <w:t>); 18) хулиганство (</w:t>
      </w:r>
      <w:hyperlink r:id="rId50" w:history="1">
        <w:r w:rsidRPr="003A2FDF">
          <w:rPr>
            <w:rFonts w:ascii="Times New Roman" w:eastAsia="Times New Roman" w:hAnsi="Times New Roman" w:cs="Times New Roman"/>
            <w:color w:val="409EFF"/>
            <w:sz w:val="36"/>
            <w:lang w:eastAsia="ru-RU"/>
          </w:rPr>
          <w:t>статья 339</w:t>
        </w:r>
      </w:hyperlink>
      <w:r w:rsidRPr="003A2FDF">
        <w:rPr>
          <w:rFonts w:ascii="Times New Roman" w:eastAsia="Times New Roman" w:hAnsi="Times New Roman" w:cs="Times New Roman"/>
          <w:color w:val="000000"/>
          <w:sz w:val="36"/>
          <w:szCs w:val="36"/>
          <w:lang w:eastAsia="ru-RU"/>
        </w:rPr>
        <w:t>); 19) заведомо ложное сообщение об опасности (</w:t>
      </w:r>
      <w:hyperlink r:id="rId51" w:history="1">
        <w:r w:rsidRPr="003A2FDF">
          <w:rPr>
            <w:rFonts w:ascii="Times New Roman" w:eastAsia="Times New Roman" w:hAnsi="Times New Roman" w:cs="Times New Roman"/>
            <w:color w:val="409EFF"/>
            <w:sz w:val="36"/>
            <w:lang w:eastAsia="ru-RU"/>
          </w:rPr>
          <w:t>статья 340</w:t>
        </w:r>
      </w:hyperlink>
      <w:r w:rsidRPr="003A2FDF">
        <w:rPr>
          <w:rFonts w:ascii="Times New Roman" w:eastAsia="Times New Roman" w:hAnsi="Times New Roman" w:cs="Times New Roman"/>
          <w:color w:val="000000"/>
          <w:sz w:val="36"/>
          <w:szCs w:val="36"/>
          <w:lang w:eastAsia="ru-RU"/>
        </w:rPr>
        <w:t>); 20) осквернение сооружений и порчу имущества (</w:t>
      </w:r>
      <w:hyperlink r:id="rId52" w:history="1">
        <w:r w:rsidRPr="003A2FDF">
          <w:rPr>
            <w:rFonts w:ascii="Times New Roman" w:eastAsia="Times New Roman" w:hAnsi="Times New Roman" w:cs="Times New Roman"/>
            <w:color w:val="409EFF"/>
            <w:sz w:val="36"/>
            <w:lang w:eastAsia="ru-RU"/>
          </w:rPr>
          <w:t>статья 341</w:t>
        </w:r>
      </w:hyperlink>
      <w:r w:rsidRPr="003A2FDF">
        <w:rPr>
          <w:rFonts w:ascii="Times New Roman" w:eastAsia="Times New Roman" w:hAnsi="Times New Roman" w:cs="Times New Roman"/>
          <w:color w:val="000000"/>
          <w:sz w:val="36"/>
          <w:szCs w:val="36"/>
          <w:lang w:eastAsia="ru-RU"/>
        </w:rPr>
        <w:t>); 21) побег из исправительного учреждения, исполняющего наказание в виде лишения свободы, арестного дома или из-под стражи (</w:t>
      </w:r>
      <w:hyperlink r:id="rId53" w:history="1">
        <w:r w:rsidRPr="003A2FDF">
          <w:rPr>
            <w:rFonts w:ascii="Times New Roman" w:eastAsia="Times New Roman" w:hAnsi="Times New Roman" w:cs="Times New Roman"/>
            <w:color w:val="409EFF"/>
            <w:sz w:val="36"/>
            <w:lang w:eastAsia="ru-RU"/>
          </w:rPr>
          <w:t>статья 413</w:t>
        </w:r>
      </w:hyperlink>
      <w:r w:rsidRPr="003A2FDF">
        <w:rPr>
          <w:rFonts w:ascii="Times New Roman" w:eastAsia="Times New Roman" w:hAnsi="Times New Roman" w:cs="Times New Roman"/>
          <w:color w:val="000000"/>
          <w:sz w:val="36"/>
          <w:szCs w:val="36"/>
          <w:lang w:eastAsia="ru-RU"/>
        </w:rPr>
        <w:t>).</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Несовершеннолетними наиболее часто совершаются следующие уголовно наказуемые деяния: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205 УК РБ «Кража»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Тайное похищение имущества (кража)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Кража, совершенная повторно, либо группой лиц, либо с проникновением в жилище,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Кража, совершенная в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двух до семи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Кража, совершенная организованной группой либо в особо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трех до двенадцати лет с конфискацией имущества.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206 УК РБ «Грабеж»</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Открытое похищение имущества (грабеж)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2. Грабеж, соединенный с насилием, не опасным для жизни или здоровья потерпевшего, либо с угрозой применения </w:t>
      </w:r>
      <w:r w:rsidRPr="003A2FDF">
        <w:rPr>
          <w:rFonts w:ascii="Times New Roman" w:eastAsia="Times New Roman" w:hAnsi="Times New Roman" w:cs="Times New Roman"/>
          <w:color w:val="000000"/>
          <w:sz w:val="36"/>
          <w:szCs w:val="36"/>
          <w:lang w:eastAsia="ru-RU"/>
        </w:rPr>
        <w:lastRenderedPageBreak/>
        <w:t>такого насилия, или совершенный повторно либо группой лиц, или с проникновением в жилище,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ограничением свободы на срок до пяти лет или лишением свободы на срок от двух до шести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Грабеж, совершенный в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трех до восьми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Грабеж, совершенный организованной группой либо в особо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пяти до тринадцати лет с конфискацией имущества.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Статья 207 УК РБ «Разбой»</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лишением свободы на срок от трех до десяти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Разбой, совершенный с проникновением в жилище, либо повторно, либо группой лиц, либо с целью завладения имуществом в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шести до пятнадцати лет с конфискацией имущества.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наказывается лишением свободы на срок от восьми до пятнадцати лет с конфискацией имущества.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202 УК РБ «Нарушение неприкосновенности жилища и иных законных владений граждан»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Незаконное вторжение в жилище вопреки воле проживающих в нем лиц либо иное нарушение неприкосновенности законных владений граждан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общественными работами, или штрафом, или арестом на срок до трех месяцев.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Те же деяния, совершенные должностным лицом с использованием своих служебных полномочий,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339 УК РБ «Хулиганство»</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w:t>
      </w:r>
      <w:r w:rsidRPr="003A2FDF">
        <w:rPr>
          <w:rFonts w:ascii="Times New Roman" w:eastAsia="Times New Roman" w:hAnsi="Times New Roman" w:cs="Times New Roman"/>
          <w:color w:val="000000"/>
          <w:sz w:val="36"/>
          <w:szCs w:val="36"/>
          <w:lang w:eastAsia="ru-RU"/>
        </w:rPr>
        <w:lastRenderedPageBreak/>
        <w:t>менее тяжкого телесного повреждения (злостное хулиганство),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Действия, предусмотренные </w:t>
      </w:r>
      <w:hyperlink r:id="rId54" w:history="1">
        <w:r w:rsidRPr="003A2FDF">
          <w:rPr>
            <w:rFonts w:ascii="Times New Roman" w:eastAsia="Times New Roman" w:hAnsi="Times New Roman" w:cs="Times New Roman"/>
            <w:color w:val="409EFF"/>
            <w:sz w:val="36"/>
            <w:lang w:eastAsia="ru-RU"/>
          </w:rPr>
          <w:t>частями первой</w:t>
        </w:r>
      </w:hyperlink>
      <w:r w:rsidRPr="003A2FDF">
        <w:rPr>
          <w:rFonts w:ascii="Times New Roman" w:eastAsia="Times New Roman" w:hAnsi="Times New Roman" w:cs="Times New Roman"/>
          <w:color w:val="000000"/>
          <w:sz w:val="36"/>
          <w:szCs w:val="36"/>
          <w:lang w:eastAsia="ru-RU"/>
        </w:rPr>
        <w:t> или </w:t>
      </w:r>
      <w:hyperlink r:id="rId55" w:history="1">
        <w:r w:rsidRPr="003A2FDF">
          <w:rPr>
            <w:rFonts w:ascii="Times New Roman" w:eastAsia="Times New Roman" w:hAnsi="Times New Roman" w:cs="Times New Roman"/>
            <w:color w:val="409EFF"/>
            <w:sz w:val="36"/>
            <w:lang w:eastAsia="ru-RU"/>
          </w:rPr>
          <w:t>второй</w:t>
        </w:r>
      </w:hyperlink>
      <w:r w:rsidRPr="003A2FDF">
        <w:rPr>
          <w:rFonts w:ascii="Times New Roman" w:eastAsia="Times New Roman" w:hAnsi="Times New Roman" w:cs="Times New Roman"/>
          <w:color w:val="000000"/>
          <w:sz w:val="36"/>
          <w:szCs w:val="36"/>
          <w:lang w:eastAsia="ru-RU"/>
        </w:rPr>
        <w:t>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ограничением свободы на срок от трех до пяти лет или лишением свободы на срок от трех до десяти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328 УК РБ. «Незаконный оборот наркотических средств, психотропных веществ, их прекурсоров и аналогов»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ограничением свободы на срок до пяти лет или лишением свободы на срок от двух до пяти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наказывается лишением свободы на срок от пяти до восьми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Действия, предусмотренные </w:t>
      </w:r>
      <w:hyperlink r:id="rId56" w:history="1">
        <w:r w:rsidRPr="003A2FDF">
          <w:rPr>
            <w:rFonts w:ascii="Times New Roman" w:eastAsia="Times New Roman" w:hAnsi="Times New Roman" w:cs="Times New Roman"/>
            <w:color w:val="409EFF"/>
            <w:sz w:val="36"/>
            <w:lang w:eastAsia="ru-RU"/>
          </w:rPr>
          <w:t>частью 2</w:t>
        </w:r>
      </w:hyperlink>
      <w:r w:rsidRPr="003A2FDF">
        <w:rPr>
          <w:rFonts w:ascii="Times New Roman" w:eastAsia="Times New Roman" w:hAnsi="Times New Roman" w:cs="Times New Roman"/>
          <w:color w:val="000000"/>
          <w:sz w:val="36"/>
          <w:szCs w:val="36"/>
          <w:lang w:eastAsia="ru-RU"/>
        </w:rPr>
        <w:t>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57" w:history="1">
        <w:r w:rsidRPr="003A2FDF">
          <w:rPr>
            <w:rFonts w:ascii="Times New Roman" w:eastAsia="Times New Roman" w:hAnsi="Times New Roman" w:cs="Times New Roman"/>
            <w:color w:val="409EFF"/>
            <w:sz w:val="36"/>
            <w:lang w:eastAsia="ru-RU"/>
          </w:rPr>
          <w:t>статьями 327</w:t>
        </w:r>
      </w:hyperlink>
      <w:r w:rsidRPr="003A2FDF">
        <w:rPr>
          <w:rFonts w:ascii="Times New Roman" w:eastAsia="Times New Roman" w:hAnsi="Times New Roman" w:cs="Times New Roman"/>
          <w:color w:val="000000"/>
          <w:sz w:val="36"/>
          <w:szCs w:val="36"/>
          <w:lang w:eastAsia="ru-RU"/>
        </w:rPr>
        <w:t>, </w:t>
      </w:r>
      <w:hyperlink r:id="rId58" w:history="1">
        <w:r w:rsidRPr="003A2FDF">
          <w:rPr>
            <w:rFonts w:ascii="Times New Roman" w:eastAsia="Times New Roman" w:hAnsi="Times New Roman" w:cs="Times New Roman"/>
            <w:color w:val="409EFF"/>
            <w:sz w:val="36"/>
            <w:lang w:eastAsia="ru-RU"/>
          </w:rPr>
          <w:t>329</w:t>
        </w:r>
      </w:hyperlink>
      <w:r w:rsidRPr="003A2FDF">
        <w:rPr>
          <w:rFonts w:ascii="Times New Roman" w:eastAsia="Times New Roman" w:hAnsi="Times New Roman" w:cs="Times New Roman"/>
          <w:color w:val="000000"/>
          <w:sz w:val="36"/>
          <w:szCs w:val="36"/>
          <w:lang w:eastAsia="ru-RU"/>
        </w:rPr>
        <w:t> или </w:t>
      </w:r>
      <w:hyperlink r:id="rId59" w:history="1">
        <w:r w:rsidRPr="003A2FDF">
          <w:rPr>
            <w:rFonts w:ascii="Times New Roman" w:eastAsia="Times New Roman" w:hAnsi="Times New Roman" w:cs="Times New Roman"/>
            <w:color w:val="409EFF"/>
            <w:sz w:val="36"/>
            <w:lang w:eastAsia="ru-RU"/>
          </w:rPr>
          <w:t>331</w:t>
        </w:r>
      </w:hyperlink>
      <w:r w:rsidRPr="003A2FDF">
        <w:rPr>
          <w:rFonts w:ascii="Times New Roman" w:eastAsia="Times New Roman" w:hAnsi="Times New Roman" w:cs="Times New Roman"/>
          <w:color w:val="000000"/>
          <w:sz w:val="36"/>
          <w:szCs w:val="36"/>
          <w:lang w:eastAsia="ru-RU"/>
        </w:rPr>
        <w:t>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 ред. </w:t>
      </w:r>
      <w:hyperlink r:id="rId60" w:history="1">
        <w:r w:rsidRPr="003A2FDF">
          <w:rPr>
            <w:rFonts w:ascii="Times New Roman" w:eastAsia="Times New Roman" w:hAnsi="Times New Roman" w:cs="Times New Roman"/>
            <w:color w:val="409EFF"/>
            <w:sz w:val="36"/>
            <w:lang w:eastAsia="ru-RU"/>
          </w:rPr>
          <w:t>Закона</w:t>
        </w:r>
      </w:hyperlink>
      <w:r w:rsidRPr="003A2FDF">
        <w:rPr>
          <w:rFonts w:ascii="Times New Roman" w:eastAsia="Times New Roman" w:hAnsi="Times New Roman" w:cs="Times New Roman"/>
          <w:color w:val="000000"/>
          <w:sz w:val="36"/>
          <w:szCs w:val="36"/>
          <w:lang w:eastAsia="ru-RU"/>
        </w:rPr>
        <w:t> Республики Беларусь от 13.07.2012 N 408-З)</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лишением свободы на срок от восьми до тринадцати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Действия, предусмотренные частями второй или третьей настоящей статьи, совершенные организованной группой,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лишением свободы на срок от десяти до пятнадцати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212 УК РБ. «Хищение путем использования компьютерной техники»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Деяния, предусмотренные </w:t>
      </w:r>
      <w:hyperlink r:id="rId61" w:history="1">
        <w:r w:rsidRPr="003A2FDF">
          <w:rPr>
            <w:rFonts w:ascii="Times New Roman" w:eastAsia="Times New Roman" w:hAnsi="Times New Roman" w:cs="Times New Roman"/>
            <w:color w:val="409EFF"/>
            <w:sz w:val="36"/>
            <w:lang w:eastAsia="ru-RU"/>
          </w:rPr>
          <w:t>частями первой</w:t>
        </w:r>
      </w:hyperlink>
      <w:r w:rsidRPr="003A2FDF">
        <w:rPr>
          <w:rFonts w:ascii="Times New Roman" w:eastAsia="Times New Roman" w:hAnsi="Times New Roman" w:cs="Times New Roman"/>
          <w:color w:val="000000"/>
          <w:sz w:val="36"/>
          <w:szCs w:val="36"/>
          <w:lang w:eastAsia="ru-RU"/>
        </w:rPr>
        <w:t> или </w:t>
      </w:r>
      <w:hyperlink r:id="rId62" w:history="1">
        <w:r w:rsidRPr="003A2FDF">
          <w:rPr>
            <w:rFonts w:ascii="Times New Roman" w:eastAsia="Times New Roman" w:hAnsi="Times New Roman" w:cs="Times New Roman"/>
            <w:color w:val="409EFF"/>
            <w:sz w:val="36"/>
            <w:lang w:eastAsia="ru-RU"/>
          </w:rPr>
          <w:t>второй</w:t>
        </w:r>
      </w:hyperlink>
      <w:r w:rsidRPr="003A2FDF">
        <w:rPr>
          <w:rFonts w:ascii="Times New Roman" w:eastAsia="Times New Roman" w:hAnsi="Times New Roman" w:cs="Times New Roman"/>
          <w:color w:val="000000"/>
          <w:sz w:val="36"/>
          <w:szCs w:val="36"/>
          <w:lang w:eastAsia="ru-RU"/>
        </w:rPr>
        <w:t> настоящей статьи, совершенные в крупном размере,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Деяния, предусмотренные </w:t>
      </w:r>
      <w:hyperlink r:id="rId63" w:history="1">
        <w:r w:rsidRPr="003A2FDF">
          <w:rPr>
            <w:rFonts w:ascii="Times New Roman" w:eastAsia="Times New Roman" w:hAnsi="Times New Roman" w:cs="Times New Roman"/>
            <w:color w:val="409EFF"/>
            <w:sz w:val="36"/>
            <w:lang w:eastAsia="ru-RU"/>
          </w:rPr>
          <w:t>частями первой</w:t>
        </w:r>
      </w:hyperlink>
      <w:r w:rsidRPr="003A2FDF">
        <w:rPr>
          <w:rFonts w:ascii="Times New Roman" w:eastAsia="Times New Roman" w:hAnsi="Times New Roman" w:cs="Times New Roman"/>
          <w:color w:val="000000"/>
          <w:sz w:val="36"/>
          <w:szCs w:val="36"/>
          <w:lang w:eastAsia="ru-RU"/>
        </w:rPr>
        <w:t>, </w:t>
      </w:r>
      <w:hyperlink r:id="rId64" w:history="1">
        <w:r w:rsidRPr="003A2FDF">
          <w:rPr>
            <w:rFonts w:ascii="Times New Roman" w:eastAsia="Times New Roman" w:hAnsi="Times New Roman" w:cs="Times New Roman"/>
            <w:color w:val="409EFF"/>
            <w:sz w:val="36"/>
            <w:lang w:eastAsia="ru-RU"/>
          </w:rPr>
          <w:t>второй</w:t>
        </w:r>
      </w:hyperlink>
      <w:r w:rsidRPr="003A2FDF">
        <w:rPr>
          <w:rFonts w:ascii="Times New Roman" w:eastAsia="Times New Roman" w:hAnsi="Times New Roman" w:cs="Times New Roman"/>
          <w:color w:val="000000"/>
          <w:sz w:val="36"/>
          <w:szCs w:val="36"/>
          <w:lang w:eastAsia="ru-RU"/>
        </w:rPr>
        <w:t> или </w:t>
      </w:r>
      <w:hyperlink r:id="rId65" w:history="1">
        <w:r w:rsidRPr="003A2FDF">
          <w:rPr>
            <w:rFonts w:ascii="Times New Roman" w:eastAsia="Times New Roman" w:hAnsi="Times New Roman" w:cs="Times New Roman"/>
            <w:color w:val="409EFF"/>
            <w:sz w:val="36"/>
            <w:lang w:eastAsia="ru-RU"/>
          </w:rPr>
          <w:t>третьей</w:t>
        </w:r>
      </w:hyperlink>
      <w:r w:rsidRPr="003A2FDF">
        <w:rPr>
          <w:rFonts w:ascii="Times New Roman" w:eastAsia="Times New Roman" w:hAnsi="Times New Roman" w:cs="Times New Roman"/>
          <w:color w:val="000000"/>
          <w:sz w:val="36"/>
          <w:szCs w:val="36"/>
          <w:lang w:eastAsia="ru-RU"/>
        </w:rPr>
        <w:t> настоящей статьи, совершенные организованной группой либо в особо крупном размере, -</w:t>
      </w:r>
    </w:p>
    <w:p w:rsidR="003A2FDF" w:rsidRPr="003A2FDF" w:rsidRDefault="003A2FDF" w:rsidP="003A2FDF">
      <w:pPr>
        <w:spacing w:before="100" w:beforeAutospacing="1" w:after="100" w:afterAutospacing="1" w:line="240" w:lineRule="auto"/>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наказываются лишением свободы на срок от шести до пятнадцати лет с конфискацией имущества и с лишением </w:t>
      </w:r>
      <w:r w:rsidRPr="003A2FDF">
        <w:rPr>
          <w:rFonts w:ascii="Times New Roman" w:eastAsia="Times New Roman" w:hAnsi="Times New Roman" w:cs="Times New Roman"/>
          <w:color w:val="000000"/>
          <w:sz w:val="36"/>
          <w:szCs w:val="36"/>
          <w:lang w:eastAsia="ru-RU"/>
        </w:rPr>
        <w:lastRenderedPageBreak/>
        <w:t>права занимать определенные должности или заниматься определенной деятельностью или без лишения.</w:t>
      </w:r>
    </w:p>
    <w:p w:rsidR="003A2FDF" w:rsidRPr="003A2FDF" w:rsidRDefault="003A2FDF" w:rsidP="003A2FDF">
      <w:pPr>
        <w:spacing w:before="100" w:beforeAutospacing="1" w:after="100" w:afterAutospacing="1" w:line="240" w:lineRule="auto"/>
        <w:rPr>
          <w:rFonts w:ascii="Verdana" w:eastAsia="Times New Roman" w:hAnsi="Verdana" w:cs="Times New Roman"/>
          <w:color w:val="000000"/>
          <w:sz w:val="15"/>
          <w:szCs w:val="15"/>
          <w:lang w:eastAsia="ru-RU"/>
        </w:rPr>
      </w:pPr>
      <w:r w:rsidRPr="003A2FDF">
        <w:rPr>
          <w:rFonts w:ascii="Verdana" w:eastAsia="Times New Roman" w:hAnsi="Verdana" w:cs="Times New Roman"/>
          <w:color w:val="000000"/>
          <w:sz w:val="36"/>
          <w:szCs w:val="36"/>
          <w:lang w:eastAsia="ru-RU"/>
        </w:rPr>
        <w:t> </w:t>
      </w:r>
    </w:p>
    <w:p w:rsidR="003A2FDF" w:rsidRPr="003A2FDF" w:rsidRDefault="003A2FDF" w:rsidP="003A2FDF">
      <w:pPr>
        <w:spacing w:after="0" w:line="240" w:lineRule="auto"/>
        <w:rPr>
          <w:rFonts w:ascii="Times New Roman" w:eastAsia="Times New Roman" w:hAnsi="Times New Roman" w:cs="Times New Roman"/>
          <w:sz w:val="24"/>
          <w:szCs w:val="24"/>
          <w:lang w:eastAsia="ru-RU"/>
        </w:rPr>
      </w:pPr>
      <w:r w:rsidRPr="003A2FDF">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АДМИНИСТРАТИВНАЯ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2.1. (КоАП РБ) Понятие административного правонарушения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1. </w:t>
      </w:r>
      <w:r w:rsidRPr="003A2FDF">
        <w:rPr>
          <w:rFonts w:ascii="Times New Roman" w:eastAsia="Times New Roman" w:hAnsi="Times New Roman" w:cs="Times New Roman"/>
          <w:color w:val="000000"/>
          <w:sz w:val="36"/>
          <w:szCs w:val="36"/>
          <w:lang w:eastAsia="ru-RU"/>
        </w:rPr>
        <w:t>Административным правонарушением признается противоправное виновное, а также характеризующееся иными признаками, предусмотренными Кодексом Республики Беларусь об административных правонарушениях (далее КоАП РБ), деяние (действие или бездействие), за которое установлена административная ответственность.</w:t>
      </w:r>
    </w:p>
    <w:p w:rsidR="003A2FDF" w:rsidRPr="003A2FDF" w:rsidRDefault="003A2FDF" w:rsidP="003A2FDF">
      <w:pPr>
        <w:numPr>
          <w:ilvl w:val="0"/>
          <w:numId w:val="8"/>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Административным правонарушением может быть деяние в виде: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оконченного административного правонарушения;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покушения на административное правонарушение.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4.1. (КоАП РБ) Административная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Административная ответственность выражается в применении административного взыскания к физическому </w:t>
      </w:r>
      <w:r w:rsidRPr="003A2FDF">
        <w:rPr>
          <w:rFonts w:ascii="Times New Roman" w:eastAsia="Times New Roman" w:hAnsi="Times New Roman" w:cs="Times New Roman"/>
          <w:color w:val="000000"/>
          <w:sz w:val="36"/>
          <w:szCs w:val="36"/>
          <w:lang w:eastAsia="ru-RU"/>
        </w:rPr>
        <w:lastRenderedPageBreak/>
        <w:t>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КоАП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4.3. (КоАП РБ) Возраст, с которого наступает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административная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numPr>
          <w:ilvl w:val="0"/>
          <w:numId w:val="9"/>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КоАП РБ.</w:t>
      </w:r>
    </w:p>
    <w:p w:rsidR="003A2FDF" w:rsidRPr="003A2FDF" w:rsidRDefault="003A2FDF" w:rsidP="003A2FDF">
      <w:pPr>
        <w:numPr>
          <w:ilvl w:val="0"/>
          <w:numId w:val="9"/>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за умышленное причинение телесного повреждения (статья 9.1);</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за мелкое хищение (статья 10.5);</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за умышленные уничтожение либо повреждение имущества (статья 10.9);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за нарушение требований пожарной безопасности в лесах или на торфяниках (статья 15.29);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5) за жестокое обращение с животными (статья 15.45);</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6) за разжигание костров в запрещенных местах (статья 15.58);</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7) за мелкое хулиганство (статья 17.1);</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8) за нарушение правил, обеспечивающих безопасность движения на железнодорожном или городском электрическом транспорте (части первая – третья, пятая статьи 18.3);</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9) за нарушение правил пользования средствами железнодорожного транспорта (статья 18.4);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10) за нарушение правил пользования транспортным средством (статья 18.9);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11) за нарушение правил пользования метрополитеном (статья 18.10);</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12) за нарушение требований по обеспечению сохранности грузов на транспорте (статья 18.34);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14) за нарушение порядка вскрытия воинских захоронений и проведения поисковых работ (статья 19.7);</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15) за незаконные действия в отношении газового, пневматического или метательного оружия (статья 23.46);</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16) за незаконные действия в отношении холодного оружия (статья 23.47).</w:t>
      </w:r>
    </w:p>
    <w:p w:rsidR="003A2FDF" w:rsidRPr="003A2FDF" w:rsidRDefault="003A2FDF" w:rsidP="003A2FDF">
      <w:pPr>
        <w:numPr>
          <w:ilvl w:val="0"/>
          <w:numId w:val="10"/>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Не подлежит административной ответственности физическое лицо, достигшее возраста, предусмотренного частями первой или второй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w:t>
      </w:r>
      <w:r w:rsidRPr="003A2FDF">
        <w:rPr>
          <w:rFonts w:ascii="Times New Roman" w:eastAsia="Times New Roman" w:hAnsi="Times New Roman" w:cs="Times New Roman"/>
          <w:color w:val="000000"/>
          <w:sz w:val="36"/>
          <w:szCs w:val="36"/>
          <w:lang w:eastAsia="ru-RU"/>
        </w:rPr>
        <w:lastRenderedPageBreak/>
        <w:t>не способно сознавать его фактический характер или противоправность.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4.4. (КоАП РБ) Невменяемость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4.6. (КоАП РБ) Ответственность несовершеннолетних</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numPr>
          <w:ilvl w:val="0"/>
          <w:numId w:val="1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КоАП РБ.</w:t>
      </w:r>
    </w:p>
    <w:p w:rsidR="003A2FDF" w:rsidRPr="003A2FDF" w:rsidRDefault="003A2FDF" w:rsidP="003A2FDF">
      <w:pPr>
        <w:numPr>
          <w:ilvl w:val="0"/>
          <w:numId w:val="1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3A2FDF" w:rsidRPr="003A2FDF" w:rsidRDefault="003A2FDF" w:rsidP="003A2FDF">
      <w:pPr>
        <w:numPr>
          <w:ilvl w:val="0"/>
          <w:numId w:val="1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КоАП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6.1. (КоАП РБ) Понятие и цели административного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numPr>
          <w:ilvl w:val="0"/>
          <w:numId w:val="1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Административное взыскание является мерой административной ответственности.</w:t>
      </w:r>
    </w:p>
    <w:p w:rsidR="003A2FDF" w:rsidRPr="003A2FDF" w:rsidRDefault="003A2FDF" w:rsidP="003A2FDF">
      <w:pPr>
        <w:numPr>
          <w:ilvl w:val="0"/>
          <w:numId w:val="1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3. </w:t>
      </w:r>
      <w:r w:rsidRPr="003A2FDF">
        <w:rPr>
          <w:rFonts w:ascii="Times New Roman" w:eastAsia="Times New Roman" w:hAnsi="Times New Roman" w:cs="Times New Roman"/>
          <w:color w:val="000000"/>
          <w:sz w:val="36"/>
          <w:szCs w:val="36"/>
          <w:lang w:eastAsia="ru-RU"/>
        </w:rPr>
        <w:t>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3A2FDF" w:rsidRPr="003A2FDF" w:rsidRDefault="003A2FDF" w:rsidP="003A2FDF">
      <w:pPr>
        <w:numPr>
          <w:ilvl w:val="0"/>
          <w:numId w:val="13"/>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 Республики Беларусь.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6.2. (КоАП РБ) Виды административных взысканий</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lastRenderedPageBreak/>
        <w:t> </w:t>
      </w:r>
    </w:p>
    <w:p w:rsidR="003A2FDF" w:rsidRPr="003A2FDF" w:rsidRDefault="003A2FDF" w:rsidP="003A2FDF">
      <w:pPr>
        <w:numPr>
          <w:ilvl w:val="0"/>
          <w:numId w:val="14"/>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За совершение административных правонарушений применяются следующие виды административных взысканий:</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предупреждение;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штраф;</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исправительные работы;</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административный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5) лишение специального права;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6) лишение права заниматься определенной деятельностью;</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7) конфискация;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8) депортация;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9) взыскание стоимости предмета административного правонарушения.</w:t>
      </w:r>
    </w:p>
    <w:p w:rsidR="003A2FDF" w:rsidRPr="003A2FDF" w:rsidRDefault="003A2FDF" w:rsidP="003A2FDF">
      <w:pPr>
        <w:numPr>
          <w:ilvl w:val="0"/>
          <w:numId w:val="1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 отношении юридических лиц применяются административные взыскания, указанные в пунктах 1, 2, 6, 7, 9 части 1 настоящей статьи.</w:t>
      </w:r>
    </w:p>
    <w:p w:rsidR="003A2FDF" w:rsidRPr="003A2FDF" w:rsidRDefault="003A2FDF" w:rsidP="003A2FDF">
      <w:pPr>
        <w:numPr>
          <w:ilvl w:val="0"/>
          <w:numId w:val="1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Административные взыскания, указанные в пунктах 3, 4, 6, 7, 9 части 1 настоящей статьи, налагаются только судом, за исключением случая, предусмотренного частью 4 настоящей статьи.</w:t>
      </w:r>
    </w:p>
    <w:p w:rsidR="003A2FDF" w:rsidRPr="003A2FDF" w:rsidRDefault="003A2FDF" w:rsidP="003A2FDF">
      <w:pPr>
        <w:numPr>
          <w:ilvl w:val="0"/>
          <w:numId w:val="1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Административное взыскание, указанное в пункте 4 части 1 настоящей статьи, за совершение административного правонарушения, предусмотренного статьей 9.27 КоАП РБ, налагается органами внутренних дел.</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after="0" w:line="240" w:lineRule="auto"/>
        <w:rPr>
          <w:rFonts w:ascii="Times New Roman" w:eastAsia="Times New Roman" w:hAnsi="Times New Roman" w:cs="Times New Roman"/>
          <w:sz w:val="24"/>
          <w:szCs w:val="24"/>
          <w:lang w:eastAsia="ru-RU"/>
        </w:rPr>
      </w:pPr>
      <w:r w:rsidRPr="003A2FDF">
        <w:rPr>
          <w:rFonts w:ascii="Times New Roman" w:eastAsia="Times New Roman" w:hAnsi="Times New Roman" w:cs="Times New Roman"/>
          <w:sz w:val="24"/>
          <w:szCs w:val="24"/>
          <w:lang w:eastAsia="ru-RU"/>
        </w:rPr>
        <w:lastRenderedPageBreak/>
        <w:pict>
          <v:rect id="_x0000_i1027" style="width:0;height:1.5pt" o:hralign="center" o:hrstd="t" o:hrnoshade="t" o:hr="t" fillcolor="black" stroked="f"/>
        </w:pic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Verdana" w:eastAsia="Times New Roman" w:hAnsi="Verdana" w:cs="Times New Roman"/>
          <w:b/>
          <w:bCs/>
          <w:color w:val="000000"/>
          <w:sz w:val="15"/>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УГОЛОВНАЯ 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10. (УК РБ) Преступление как основание уголовной ответственности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Основанием уголовной ответственности является совершение виновно запрещенного Уголовным кодексом Республики Беларусь (далее УК РБ) деяния в виде: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оконченного преступления;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приготовления к совершению преступления;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покушения на совершение преступления;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соучастия в совершении преступления.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11. (УК РБ) Понятие преступления</w:t>
      </w:r>
    </w:p>
    <w:p w:rsidR="003A2FDF" w:rsidRPr="003A2FDF" w:rsidRDefault="003A2FDF" w:rsidP="003A2FDF">
      <w:pPr>
        <w:numPr>
          <w:ilvl w:val="0"/>
          <w:numId w:val="1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3A2FDF" w:rsidRPr="003A2FDF" w:rsidRDefault="003A2FDF" w:rsidP="003A2FDF">
      <w:pPr>
        <w:numPr>
          <w:ilvl w:val="0"/>
          <w:numId w:val="1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Преступление признается оконченным с момента совершения деяния.</w:t>
      </w:r>
    </w:p>
    <w:p w:rsidR="003A2FDF" w:rsidRPr="003A2FDF" w:rsidRDefault="003A2FDF" w:rsidP="003A2FDF">
      <w:pPr>
        <w:numPr>
          <w:ilvl w:val="0"/>
          <w:numId w:val="1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3A2FDF" w:rsidRPr="003A2FDF" w:rsidRDefault="003A2FDF" w:rsidP="003A2FDF">
      <w:pPr>
        <w:numPr>
          <w:ilvl w:val="0"/>
          <w:numId w:val="1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27. (УК РБ) Возраст, с которого наступает уголовная ответственность</w:t>
      </w:r>
    </w:p>
    <w:p w:rsidR="003A2FDF" w:rsidRPr="003A2FDF" w:rsidRDefault="003A2FDF" w:rsidP="003A2FDF">
      <w:pPr>
        <w:numPr>
          <w:ilvl w:val="0"/>
          <w:numId w:val="1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УК РБ.</w:t>
      </w:r>
    </w:p>
    <w:p w:rsidR="003A2FDF" w:rsidRPr="003A2FDF" w:rsidRDefault="003A2FDF" w:rsidP="003A2FDF">
      <w:pPr>
        <w:numPr>
          <w:ilvl w:val="0"/>
          <w:numId w:val="1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Лица, совершившие запрещенные УК РБ деяния в возрасте от четырнадцати до шестнадцати лет, подлежат уголовной ответственности лишь за: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убийство (статья 139);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причинение смерти по неосторожности (статья 144);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умышленное причинение тяжкого телесного повреждения (статья 147);</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умышленное причинение менее тяжкого телесного повреждения (статья 149);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5) изнасилование (статья 166);</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6) насильственные действия сексуального характера (статья 167);</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7) похищение человека (статья 182);</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8) кражу (статья 205);</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9) грабеж (статья 206);</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10) разбой (статья 207);</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11) вымогательство (статья 208);</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12) угон транспортного средства или маломерного водного судна (статья 214);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13) умышленные уничтожение либо повреждение имущества (части вторая и третья статьи 218);</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14) захват заложника (статья 291);</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15) хищение огнестрельного оружия, боеприпасов или взрывчатых веществ (статья 294);</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16) умышленное приведение в негодность транспортного средства или путей сообщения (статья 309);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17) хищение наркотических средств, психотропных веществ и их прекурсоров (статья 327);</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18) хулиганство (статья 339);</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19) заведомо ложное сообщение об опасности (статья 340);</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20) осквернение сооружений и порчу имущества (статья 341);</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21) побег из исправительного учреждения, исполняющего наказание в виде лишения свободы, арестного дома или из-под стражи (статья 413).</w:t>
      </w:r>
    </w:p>
    <w:p w:rsidR="003A2FDF" w:rsidRPr="003A2FDF" w:rsidRDefault="003A2FDF" w:rsidP="003A2FDF">
      <w:pPr>
        <w:numPr>
          <w:ilvl w:val="0"/>
          <w:numId w:val="18"/>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28. (УК РБ) Невменяемость</w:t>
      </w:r>
    </w:p>
    <w:p w:rsidR="003A2FDF" w:rsidRPr="003A2FDF" w:rsidRDefault="003A2FDF" w:rsidP="003A2FDF">
      <w:pPr>
        <w:numPr>
          <w:ilvl w:val="0"/>
          <w:numId w:val="19"/>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p>
    <w:p w:rsidR="003A2FDF" w:rsidRPr="003A2FDF" w:rsidRDefault="003A2FDF" w:rsidP="003A2FDF">
      <w:pPr>
        <w:numPr>
          <w:ilvl w:val="0"/>
          <w:numId w:val="19"/>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К лицу, признанному невменяемым, судом могут быть применены принудительные меры безопасности и лечения.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30. (УК РБ) Уголовная ответственность лица,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совершившего преступление в состоянии опьянения</w:t>
      </w:r>
    </w:p>
    <w:p w:rsidR="003A2FDF" w:rsidRPr="003A2FDF" w:rsidRDefault="003A2FDF" w:rsidP="003A2FDF">
      <w:pPr>
        <w:numPr>
          <w:ilvl w:val="0"/>
          <w:numId w:val="20"/>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Лицо, совершившее преступление в состоянии алкогольного опьянения либо в состоянии, вызванном потреблением наркотических средств, психотропных, </w:t>
      </w:r>
      <w:r w:rsidRPr="003A2FDF">
        <w:rPr>
          <w:rFonts w:ascii="Times New Roman" w:eastAsia="Times New Roman" w:hAnsi="Times New Roman" w:cs="Times New Roman"/>
          <w:color w:val="000000"/>
          <w:sz w:val="36"/>
          <w:szCs w:val="36"/>
          <w:lang w:eastAsia="ru-RU"/>
        </w:rPr>
        <w:lastRenderedPageBreak/>
        <w:t>токсических или других одурманивающих веществ, подлежит уголовной ответственности.</w:t>
      </w:r>
    </w:p>
    <w:p w:rsidR="003A2FDF" w:rsidRPr="003A2FDF" w:rsidRDefault="003A2FDF" w:rsidP="003A2FDF">
      <w:pPr>
        <w:numPr>
          <w:ilvl w:val="0"/>
          <w:numId w:val="20"/>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31. (УК РБ) Совершение деяния в состоянии аффекта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47. (УК РБ) Понятие наказания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48. (УК РБ) Виды наказаний</w:t>
      </w:r>
    </w:p>
    <w:p w:rsidR="003A2FDF" w:rsidRPr="003A2FDF" w:rsidRDefault="003A2FDF" w:rsidP="003A2FDF">
      <w:pPr>
        <w:numPr>
          <w:ilvl w:val="0"/>
          <w:numId w:val="2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К лицам, совершившим преступления, применяются следующие основные наказания: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общественные работы;</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штраф;</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3) лишение права занимать определенные должности или заниматься определенной деятельностью;</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4) исправительные работы;</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5) ограничение по военной службе;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6) арест;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7) ограничение свободы;</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8) лишение свободы;</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9) пожизненное заключение;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10) смертная казнь (до ее отмены).</w:t>
      </w:r>
    </w:p>
    <w:p w:rsidR="003A2FDF" w:rsidRPr="003A2FDF" w:rsidRDefault="003A2FDF" w:rsidP="003A2FDF">
      <w:pPr>
        <w:numPr>
          <w:ilvl w:val="0"/>
          <w:numId w:val="2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Кроме основных наказаний, к лицам, совершившим преступления, могут применяться следующие дополнительные наказания: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1) лишение воинского или специального звания;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2) конфискация имущества.</w:t>
      </w:r>
    </w:p>
    <w:p w:rsidR="003A2FDF" w:rsidRPr="003A2FDF" w:rsidRDefault="003A2FDF" w:rsidP="003A2FDF">
      <w:pPr>
        <w:numPr>
          <w:ilvl w:val="0"/>
          <w:numId w:val="23"/>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Общественные работы, штраф и лишение права занимать определенные должности или заниматься определенной деятельностью могут применяться в </w:t>
      </w:r>
      <w:r w:rsidRPr="003A2FDF">
        <w:rPr>
          <w:rFonts w:ascii="Times New Roman" w:eastAsia="Times New Roman" w:hAnsi="Times New Roman" w:cs="Times New Roman"/>
          <w:color w:val="000000"/>
          <w:sz w:val="36"/>
          <w:szCs w:val="36"/>
          <w:lang w:eastAsia="ru-RU"/>
        </w:rPr>
        <w:lastRenderedPageBreak/>
        <w:t>качестве не только основного, но и дополнительного наказания.</w:t>
      </w:r>
    </w:p>
    <w:p w:rsidR="003A2FDF" w:rsidRPr="003A2FDF" w:rsidRDefault="003A2FDF" w:rsidP="003A2FDF">
      <w:pPr>
        <w:spacing w:after="0" w:line="240" w:lineRule="auto"/>
        <w:rPr>
          <w:rFonts w:ascii="Times New Roman" w:eastAsia="Times New Roman" w:hAnsi="Times New Roman" w:cs="Times New Roman"/>
          <w:sz w:val="24"/>
          <w:szCs w:val="24"/>
          <w:lang w:eastAsia="ru-RU"/>
        </w:rPr>
      </w:pPr>
      <w:r w:rsidRPr="003A2FDF">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48"/>
          <w:lang w:eastAsia="ru-RU"/>
        </w:rPr>
        <w:t>Незаконный оборот наркотических средств, психотропных веществ, их прекурсоров и аналогов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ОТВЕТСТВЕННОСТЬ</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ЗА НЕЗАКОННОЕ ИЗГОТОВЛЕНИЕ, ПРИОБРЕТЕНИЕ, ХРАНЕНИЕ И СБЫТ НАРКОТИЧЕСКИХ СРЕДСТВ ИЛИ ПСИХОТРОПНЫХ ВЕЩЕСТВ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16.1. (КоАП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Посев или выращивание запрещенных к возделыванию растений и грибов, содержащих наркотические средства или психотропные вещества.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 влекут наложение штрафа в размере до двадцати базовых величин.</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30.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Уголовная ответственность лица,</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совершившего преступление в состоянии опьянения.</w:t>
      </w:r>
    </w:p>
    <w:p w:rsidR="003A2FDF" w:rsidRPr="003A2FDF" w:rsidRDefault="003A2FDF" w:rsidP="003A2FDF">
      <w:pPr>
        <w:numPr>
          <w:ilvl w:val="0"/>
          <w:numId w:val="24"/>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Лицо, совершившее преступление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подлежит уголовной ответственности.</w:t>
      </w:r>
    </w:p>
    <w:p w:rsidR="003A2FDF" w:rsidRPr="003A2FDF" w:rsidRDefault="003A2FDF" w:rsidP="003A2FDF">
      <w:pPr>
        <w:numPr>
          <w:ilvl w:val="0"/>
          <w:numId w:val="24"/>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328.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Незаконный оборот наркотических средств,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психотропных веществ и их прекурсоров.</w:t>
      </w:r>
    </w:p>
    <w:p w:rsidR="003A2FDF" w:rsidRPr="003A2FDF" w:rsidRDefault="003A2FDF" w:rsidP="003A2FDF">
      <w:pPr>
        <w:numPr>
          <w:ilvl w:val="0"/>
          <w:numId w:val="2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 наказывается ограничением свободы на срок до пяти лет или лишением свободы на срок от двух до пяти лет.</w:t>
      </w:r>
    </w:p>
    <w:p w:rsidR="003A2FDF" w:rsidRPr="003A2FDF" w:rsidRDefault="003A2FDF" w:rsidP="003A2FDF">
      <w:pPr>
        <w:numPr>
          <w:ilvl w:val="0"/>
          <w:numId w:val="2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 наказывается лишением свободы на срок от пяти до восьми лет с конфискацией имущества или без конфискации.</w:t>
      </w:r>
    </w:p>
    <w:p w:rsidR="003A2FDF" w:rsidRPr="003A2FDF" w:rsidRDefault="003A2FDF" w:rsidP="003A2FDF">
      <w:pPr>
        <w:numPr>
          <w:ilvl w:val="0"/>
          <w:numId w:val="2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w:t>
      </w:r>
      <w:r w:rsidRPr="003A2FDF">
        <w:rPr>
          <w:rFonts w:ascii="Times New Roman" w:eastAsia="Times New Roman" w:hAnsi="Times New Roman" w:cs="Times New Roman"/>
          <w:color w:val="000000"/>
          <w:sz w:val="36"/>
          <w:szCs w:val="36"/>
          <w:lang w:eastAsia="ru-RU"/>
        </w:rPr>
        <w:lastRenderedPageBreak/>
        <w:t>331 Уголовного Кодекса РБ, либо в отношении наркотических средств или психотропных веществ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либо их прекурсоров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спортивных, культурно-массовых либо иных массовых мероприятий – наказывается лишением свободы на срок от восьми до тридцати лет с конфискацией имущества или без конфискации.</w:t>
      </w:r>
    </w:p>
    <w:p w:rsidR="003A2FDF" w:rsidRPr="003A2FDF" w:rsidRDefault="003A2FDF" w:rsidP="003A2FDF">
      <w:pPr>
        <w:numPr>
          <w:ilvl w:val="0"/>
          <w:numId w:val="25"/>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Действия, предусмотренные частями второй или третьей настоящей статьи, совершенные организованной группой, - наказывается лишением свободы на срок от десяти до пятнадцати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i/>
          <w:iCs/>
          <w:color w:val="000000"/>
          <w:sz w:val="36"/>
          <w:lang w:eastAsia="ru-RU"/>
        </w:rPr>
        <w:t>Примечание. Лицо, добровольно сдавшее наркотические средства, психотропные вещества или их прекурсоры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329.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Посев или выращивание запрещенных к возделыванию растений и грибов, содержащих наркотические средства или психотропные вещества.</w:t>
      </w:r>
    </w:p>
    <w:p w:rsidR="003A2FDF" w:rsidRPr="003A2FDF" w:rsidRDefault="003A2FDF" w:rsidP="003A2FDF">
      <w:pPr>
        <w:numPr>
          <w:ilvl w:val="0"/>
          <w:numId w:val="2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lastRenderedPageBreak/>
        <w:t>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 наказываются штрафом, или арестом на срок до шести месяцев, или ограничением свободы на срок до трех лет, или лишением свободы на тот же срок.</w:t>
      </w:r>
    </w:p>
    <w:p w:rsidR="003A2FDF" w:rsidRPr="003A2FDF" w:rsidRDefault="003A2FDF" w:rsidP="003A2FDF">
      <w:pPr>
        <w:numPr>
          <w:ilvl w:val="0"/>
          <w:numId w:val="2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Те же действия совершенные повторно, либо группой лиц, либо лицом, ранее совершившим преступления, предусмотренные статьями 327, 328 и 331 УК РБ, - наказываются ограничением свободы на срок от трех до семи лет.</w:t>
      </w:r>
    </w:p>
    <w:p w:rsidR="003A2FDF" w:rsidRPr="003A2FDF" w:rsidRDefault="003A2FDF" w:rsidP="003A2FDF">
      <w:pPr>
        <w:numPr>
          <w:ilvl w:val="0"/>
          <w:numId w:val="26"/>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Действия, предусмотренные частями первой или второй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331.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Склонение к потреблению наркотических средств</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или психотропных веществ.</w:t>
      </w:r>
    </w:p>
    <w:p w:rsidR="003A2FDF" w:rsidRPr="003A2FDF" w:rsidRDefault="003A2FDF" w:rsidP="003A2FDF">
      <w:pPr>
        <w:numPr>
          <w:ilvl w:val="0"/>
          <w:numId w:val="2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Склонение к потреблению наркотических средств или психотропных веществ - наказываются арестом на срок до шести месяцев, или ограничением свободы на срок до пяти лет, или лишением свободы на тот же срок.</w:t>
      </w:r>
    </w:p>
    <w:p w:rsidR="003A2FDF" w:rsidRPr="003A2FDF" w:rsidRDefault="003A2FDF" w:rsidP="003A2FDF">
      <w:pPr>
        <w:numPr>
          <w:ilvl w:val="0"/>
          <w:numId w:val="27"/>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xml:space="preserve">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 329 УК РБ, а равно склонение к потреблению особо опасных наркотических средств </w:t>
      </w:r>
      <w:r w:rsidRPr="003A2FDF">
        <w:rPr>
          <w:rFonts w:ascii="Times New Roman" w:eastAsia="Times New Roman" w:hAnsi="Times New Roman" w:cs="Times New Roman"/>
          <w:color w:val="000000"/>
          <w:sz w:val="36"/>
          <w:szCs w:val="36"/>
          <w:lang w:eastAsia="ru-RU"/>
        </w:rPr>
        <w:lastRenderedPageBreak/>
        <w:t>или психотропных веществ - наказываются лишением свободы на срок от трех до десяти лет.</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 332. (УК РБ)</w: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Организация либо содержание притонов для потребления наркотических или иных одурманивающих средств.</w:t>
      </w:r>
    </w:p>
    <w:p w:rsidR="003A2FDF" w:rsidRPr="003A2FDF" w:rsidRDefault="003A2FDF" w:rsidP="003A2FDF">
      <w:pPr>
        <w:numPr>
          <w:ilvl w:val="0"/>
          <w:numId w:val="28"/>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Предоставление помещений для потребления наркотических средств, психотропных веществ или других средств, вызывающих одурманивание, - наказывается штрафом, или арестом на срок до шести месяцев, или ограничением свободы на срок до пяти лет.</w:t>
      </w:r>
    </w:p>
    <w:p w:rsidR="003A2FDF" w:rsidRPr="003A2FDF" w:rsidRDefault="003A2FDF" w:rsidP="003A2FDF">
      <w:pPr>
        <w:spacing w:before="100" w:beforeAutospacing="1" w:after="100" w:afterAutospacing="1" w:line="240" w:lineRule="auto"/>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color w:val="000000"/>
          <w:sz w:val="36"/>
          <w:szCs w:val="36"/>
          <w:lang w:eastAsia="ru-RU"/>
        </w:rPr>
        <w:t> </w:t>
      </w:r>
    </w:p>
    <w:p w:rsidR="003A2FDF" w:rsidRPr="003A2FDF" w:rsidRDefault="003A2FDF" w:rsidP="003A2FDF">
      <w:pPr>
        <w:spacing w:after="0" w:line="240" w:lineRule="auto"/>
        <w:rPr>
          <w:rFonts w:ascii="Times New Roman" w:eastAsia="Times New Roman" w:hAnsi="Times New Roman" w:cs="Times New Roman"/>
          <w:sz w:val="24"/>
          <w:szCs w:val="24"/>
          <w:lang w:eastAsia="ru-RU"/>
        </w:rPr>
      </w:pPr>
      <w:r w:rsidRPr="003A2FDF">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3A2FDF" w:rsidRPr="003A2FDF" w:rsidRDefault="003A2FDF" w:rsidP="003A2FD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2FDF">
        <w:rPr>
          <w:rFonts w:ascii="Times New Roman" w:eastAsia="Times New Roman" w:hAnsi="Times New Roman" w:cs="Times New Roman"/>
          <w:b/>
          <w:bCs/>
          <w:color w:val="000000"/>
          <w:sz w:val="36"/>
          <w:lang w:eastAsia="ru-RU"/>
        </w:rPr>
        <w:t>Статья 328 УК РБ. </w:t>
      </w:r>
      <w:r w:rsidRPr="003A2FDF">
        <w:rPr>
          <w:rFonts w:ascii="Times New Roman" w:eastAsia="Times New Roman" w:hAnsi="Times New Roman" w:cs="Times New Roman"/>
          <w:color w:val="000000"/>
          <w:sz w:val="36"/>
          <w:szCs w:val="36"/>
          <w:lang w:eastAsia="ru-RU"/>
        </w:rPr>
        <w:t>«Незаконный оборот наркотических средств, психотропных веществ, их прекурсоров и аналогов»</w:t>
      </w:r>
      <w:r w:rsidRPr="003A2FDF">
        <w:rPr>
          <w:rFonts w:ascii="Verdana" w:eastAsia="Times New Roman" w:hAnsi="Verdana" w:cs="Times New Roman"/>
          <w:color w:val="000000"/>
          <w:sz w:val="15"/>
          <w:szCs w:val="15"/>
          <w:lang w:eastAsia="ru-RU"/>
        </w:rPr>
        <w:br/>
      </w:r>
      <w:r w:rsidRPr="003A2FDF">
        <w:rPr>
          <w:rFonts w:ascii="Times New Roman" w:eastAsia="Times New Roman" w:hAnsi="Times New Roman" w:cs="Times New Roman"/>
          <w:color w:val="000000"/>
          <w:sz w:val="36"/>
          <w:szCs w:val="36"/>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наказывается ограничением свободы на срок до пяти лет или лишением свободы на срок от двух до пяти лет.</w:t>
      </w:r>
      <w:r w:rsidRPr="003A2FDF">
        <w:rPr>
          <w:rFonts w:ascii="Verdana" w:eastAsia="Times New Roman" w:hAnsi="Verdana" w:cs="Times New Roman"/>
          <w:color w:val="000000"/>
          <w:sz w:val="15"/>
          <w:szCs w:val="15"/>
          <w:lang w:eastAsia="ru-RU"/>
        </w:rPr>
        <w:br/>
      </w:r>
      <w:r w:rsidRPr="003A2FDF">
        <w:rPr>
          <w:rFonts w:ascii="Times New Roman" w:eastAsia="Times New Roman" w:hAnsi="Times New Roman" w:cs="Times New Roman"/>
          <w:color w:val="000000"/>
          <w:sz w:val="36"/>
          <w:szCs w:val="36"/>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 конфискацией имущества или без конфискации.</w:t>
      </w:r>
      <w:r w:rsidRPr="003A2FDF">
        <w:rPr>
          <w:rFonts w:ascii="Verdana" w:eastAsia="Times New Roman" w:hAnsi="Verdana" w:cs="Times New Roman"/>
          <w:color w:val="000000"/>
          <w:sz w:val="15"/>
          <w:szCs w:val="15"/>
          <w:lang w:eastAsia="ru-RU"/>
        </w:rPr>
        <w:br/>
      </w:r>
      <w:r w:rsidRPr="003A2FDF">
        <w:rPr>
          <w:rFonts w:ascii="Times New Roman" w:eastAsia="Times New Roman" w:hAnsi="Times New Roman" w:cs="Times New Roman"/>
          <w:color w:val="000000"/>
          <w:sz w:val="36"/>
          <w:szCs w:val="36"/>
          <w:lang w:eastAsia="ru-RU"/>
        </w:rPr>
        <w:t xml:space="preserve">3. Действия, предусмотренные частью 2 настоящей статьи, совершенные группой лиц, либо должностным лицом с </w:t>
      </w:r>
      <w:r w:rsidRPr="003A2FDF">
        <w:rPr>
          <w:rFonts w:ascii="Times New Roman" w:eastAsia="Times New Roman" w:hAnsi="Times New Roman" w:cs="Times New Roman"/>
          <w:color w:val="000000"/>
          <w:sz w:val="36"/>
          <w:szCs w:val="36"/>
          <w:lang w:eastAsia="ru-RU"/>
        </w:rPr>
        <w:lastRenderedPageBreak/>
        <w:t>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 (в ред. Закона Республики Беларусь от 13.07.2012 N 408-З) наказываются лишением свободы на срок от восьми до тринадцати лет с конфискацией имущества или без конфискации.</w:t>
      </w:r>
      <w:r w:rsidRPr="003A2FDF">
        <w:rPr>
          <w:rFonts w:ascii="Verdana" w:eastAsia="Times New Roman" w:hAnsi="Verdana" w:cs="Times New Roman"/>
          <w:color w:val="000000"/>
          <w:sz w:val="15"/>
          <w:szCs w:val="15"/>
          <w:lang w:eastAsia="ru-RU"/>
        </w:rPr>
        <w:br/>
      </w:r>
      <w:r w:rsidRPr="003A2FDF">
        <w:rPr>
          <w:rFonts w:ascii="Times New Roman" w:eastAsia="Times New Roman" w:hAnsi="Times New Roman" w:cs="Times New Roman"/>
          <w:color w:val="000000"/>
          <w:sz w:val="36"/>
          <w:szCs w:val="36"/>
          <w:lang w:eastAsia="ru-RU"/>
        </w:rPr>
        <w:t>4. Действия, предусмотренные частями второй или третьей настоящей статьи, совершенные организованной группой, -</w:t>
      </w:r>
      <w:r w:rsidRPr="003A2FDF">
        <w:rPr>
          <w:rFonts w:ascii="Verdana" w:eastAsia="Times New Roman" w:hAnsi="Verdana" w:cs="Times New Roman"/>
          <w:color w:val="000000"/>
          <w:sz w:val="15"/>
          <w:szCs w:val="15"/>
          <w:lang w:eastAsia="ru-RU"/>
        </w:rPr>
        <w:br/>
      </w:r>
      <w:r w:rsidRPr="003A2FDF">
        <w:rPr>
          <w:rFonts w:ascii="Times New Roman" w:eastAsia="Times New Roman" w:hAnsi="Times New Roman" w:cs="Times New Roman"/>
          <w:color w:val="000000"/>
          <w:sz w:val="36"/>
          <w:szCs w:val="36"/>
          <w:lang w:eastAsia="ru-RU"/>
        </w:rPr>
        <w:t>наказывается лишением свободы на срок от десяти до пятнадцати лет с конфискацией имущества или без конфискации.</w:t>
      </w:r>
    </w:p>
    <w:p w:rsidR="0095188D" w:rsidRDefault="0095188D"/>
    <w:sectPr w:rsidR="0095188D" w:rsidSect="0095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B6B"/>
    <w:multiLevelType w:val="multilevel"/>
    <w:tmpl w:val="35F8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2491"/>
    <w:multiLevelType w:val="multilevel"/>
    <w:tmpl w:val="2B12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26EDC"/>
    <w:multiLevelType w:val="multilevel"/>
    <w:tmpl w:val="75189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3213D"/>
    <w:multiLevelType w:val="multilevel"/>
    <w:tmpl w:val="CE8C5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82EAE"/>
    <w:multiLevelType w:val="multilevel"/>
    <w:tmpl w:val="0212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05118"/>
    <w:multiLevelType w:val="multilevel"/>
    <w:tmpl w:val="B5B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86680"/>
    <w:multiLevelType w:val="multilevel"/>
    <w:tmpl w:val="1986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3447D"/>
    <w:multiLevelType w:val="multilevel"/>
    <w:tmpl w:val="4C1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33D63"/>
    <w:multiLevelType w:val="multilevel"/>
    <w:tmpl w:val="8186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011A19"/>
    <w:multiLevelType w:val="multilevel"/>
    <w:tmpl w:val="5D76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62DFA"/>
    <w:multiLevelType w:val="multilevel"/>
    <w:tmpl w:val="386A9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018E3"/>
    <w:multiLevelType w:val="multilevel"/>
    <w:tmpl w:val="FE2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E1440"/>
    <w:multiLevelType w:val="multilevel"/>
    <w:tmpl w:val="3B30E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862E8"/>
    <w:multiLevelType w:val="multilevel"/>
    <w:tmpl w:val="75AA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863DA"/>
    <w:multiLevelType w:val="multilevel"/>
    <w:tmpl w:val="E9C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DA611E"/>
    <w:multiLevelType w:val="multilevel"/>
    <w:tmpl w:val="2FEE2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4F4AEA"/>
    <w:multiLevelType w:val="multilevel"/>
    <w:tmpl w:val="71D8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A35956"/>
    <w:multiLevelType w:val="multilevel"/>
    <w:tmpl w:val="089CB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221100"/>
    <w:multiLevelType w:val="multilevel"/>
    <w:tmpl w:val="A5100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606E00"/>
    <w:multiLevelType w:val="multilevel"/>
    <w:tmpl w:val="6EE4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B2E95"/>
    <w:multiLevelType w:val="multilevel"/>
    <w:tmpl w:val="870A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0A19DB"/>
    <w:multiLevelType w:val="multilevel"/>
    <w:tmpl w:val="1B56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CD5551"/>
    <w:multiLevelType w:val="multilevel"/>
    <w:tmpl w:val="7702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DB276A"/>
    <w:multiLevelType w:val="multilevel"/>
    <w:tmpl w:val="94BA4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2D5EC3"/>
    <w:multiLevelType w:val="multilevel"/>
    <w:tmpl w:val="6A88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F7690"/>
    <w:multiLevelType w:val="multilevel"/>
    <w:tmpl w:val="AE44F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5C02FC"/>
    <w:multiLevelType w:val="multilevel"/>
    <w:tmpl w:val="54048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9B5E1D"/>
    <w:multiLevelType w:val="multilevel"/>
    <w:tmpl w:val="B3F6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27"/>
  </w:num>
  <w:num w:numId="4">
    <w:abstractNumId w:val="12"/>
  </w:num>
  <w:num w:numId="5">
    <w:abstractNumId w:val="2"/>
  </w:num>
  <w:num w:numId="6">
    <w:abstractNumId w:val="11"/>
  </w:num>
  <w:num w:numId="7">
    <w:abstractNumId w:val="5"/>
  </w:num>
  <w:num w:numId="8">
    <w:abstractNumId w:val="17"/>
  </w:num>
  <w:num w:numId="9">
    <w:abstractNumId w:val="16"/>
  </w:num>
  <w:num w:numId="10">
    <w:abstractNumId w:val="10"/>
  </w:num>
  <w:num w:numId="11">
    <w:abstractNumId w:val="8"/>
  </w:num>
  <w:num w:numId="12">
    <w:abstractNumId w:val="7"/>
  </w:num>
  <w:num w:numId="13">
    <w:abstractNumId w:val="18"/>
  </w:num>
  <w:num w:numId="14">
    <w:abstractNumId w:val="21"/>
  </w:num>
  <w:num w:numId="15">
    <w:abstractNumId w:val="25"/>
  </w:num>
  <w:num w:numId="16">
    <w:abstractNumId w:val="22"/>
  </w:num>
  <w:num w:numId="17">
    <w:abstractNumId w:val="4"/>
  </w:num>
  <w:num w:numId="18">
    <w:abstractNumId w:val="15"/>
  </w:num>
  <w:num w:numId="19">
    <w:abstractNumId w:val="0"/>
  </w:num>
  <w:num w:numId="20">
    <w:abstractNumId w:val="24"/>
  </w:num>
  <w:num w:numId="21">
    <w:abstractNumId w:val="1"/>
  </w:num>
  <w:num w:numId="22">
    <w:abstractNumId w:val="3"/>
  </w:num>
  <w:num w:numId="23">
    <w:abstractNumId w:val="23"/>
  </w:num>
  <w:num w:numId="24">
    <w:abstractNumId w:val="14"/>
  </w:num>
  <w:num w:numId="25">
    <w:abstractNumId w:val="20"/>
  </w:num>
  <w:num w:numId="26">
    <w:abstractNumId w:val="19"/>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A2FDF"/>
    <w:rsid w:val="003A2FDF"/>
    <w:rsid w:val="00951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FDF"/>
    <w:rPr>
      <w:b/>
      <w:bCs/>
    </w:rPr>
  </w:style>
  <w:style w:type="character" w:styleId="a5">
    <w:name w:val="Emphasis"/>
    <w:basedOn w:val="a0"/>
    <w:uiPriority w:val="20"/>
    <w:qFormat/>
    <w:rsid w:val="003A2FDF"/>
    <w:rPr>
      <w:i/>
      <w:iCs/>
    </w:rPr>
  </w:style>
  <w:style w:type="character" w:styleId="a6">
    <w:name w:val="Hyperlink"/>
    <w:basedOn w:val="a0"/>
    <w:uiPriority w:val="99"/>
    <w:semiHidden/>
    <w:unhideWhenUsed/>
    <w:rsid w:val="003A2FDF"/>
    <w:rPr>
      <w:color w:val="0000FF"/>
      <w:u w:val="single"/>
    </w:rPr>
  </w:style>
</w:styles>
</file>

<file path=word/webSettings.xml><?xml version="1.0" encoding="utf-8"?>
<w:webSettings xmlns:r="http://schemas.openxmlformats.org/officeDocument/2006/relationships" xmlns:w="http://schemas.openxmlformats.org/wordprocessingml/2006/main">
  <w:divs>
    <w:div w:id="13260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9514BD5D27757E6E7153FDCD08EFC44BF2DA1FD27B3E15A4F04246E9119340A69AF357B9B807482AEE35DB89C4XCL" TargetMode="External"/><Relationship Id="rId18" Type="http://schemas.openxmlformats.org/officeDocument/2006/relationships/hyperlink" Target="consultantplus://offline/ref=149514BD5D27757E6E7153FDCD08EFC44BF2DA1FD27B3E15A4F04246E9119340A69AF357B9B807482AEE35DD8BC4X8L" TargetMode="External"/><Relationship Id="rId26" Type="http://schemas.openxmlformats.org/officeDocument/2006/relationships/hyperlink" Target="consultantplus://offline/ref=2DA3BB340F8F49E4F332915B9280501CB27BD0C1DEB500384367EB1F907270DE9D0C43021928FB475963220DA7Z6IAL" TargetMode="External"/><Relationship Id="rId39" Type="http://schemas.openxmlformats.org/officeDocument/2006/relationships/hyperlink" Target="consultantplus://offline/ref=3A4955D9B4A3FF8382BFA4EA97F715F3256CE95790C046FB05AEAA3E7648C93695EE3C1896BD5F08F90BBB276As3PCL" TargetMode="External"/><Relationship Id="rId21" Type="http://schemas.openxmlformats.org/officeDocument/2006/relationships/hyperlink" Target="consultantplus://offline/ref=149514BD5D27757E6E7153FDCD08EFC44BF2DA1FD27D3F1BA0F1481BE319CA4CA49DFC08AEBF4E442BEE35DBC8X3L" TargetMode="External"/><Relationship Id="rId34" Type="http://schemas.openxmlformats.org/officeDocument/2006/relationships/hyperlink" Target="consultantplus://offline/ref=3A4955D9B4A3FF8382BFA4EA97F715F3256CE95790C046FB05AEAA3E7648C93695EE3C1896BD5F08F90BBA2C6Bs3PDL" TargetMode="External"/><Relationship Id="rId42" Type="http://schemas.openxmlformats.org/officeDocument/2006/relationships/hyperlink" Target="consultantplus://offline/ref=3A4955D9B4A3FF8382BFA4EA97F715F3256CE95790C046FB05AEAA3E7648C93695EE3C1896BD5F08F90BBB2768s3P1L" TargetMode="External"/><Relationship Id="rId47" Type="http://schemas.openxmlformats.org/officeDocument/2006/relationships/hyperlink" Target="consultantplus://offline/ref=3A4955D9B4A3FF8382BFA4EA97F715F3256CE95790C046FB05AEAA3E7648C93695EE3C1896BD5F08F90BBB226Cs3PDL" TargetMode="External"/><Relationship Id="rId50" Type="http://schemas.openxmlformats.org/officeDocument/2006/relationships/hyperlink" Target="consultantplus://offline/ref=3A4955D9B4A3FF8382BFA4EA97F715F3256CE95790C046FB05AEAA3E7648C93695EE3C1896BD5F08F90BBB2C66s3P8L" TargetMode="External"/><Relationship Id="rId55" Type="http://schemas.openxmlformats.org/officeDocument/2006/relationships/hyperlink" Target="consultantplus://offline/ref=418517247C5564F810FF5BF085820050FFFA3A0C9BE737CBB2DF4EF3EE1B4658B6E64010226D6E2E1B02959749vBUFL" TargetMode="External"/><Relationship Id="rId63" Type="http://schemas.openxmlformats.org/officeDocument/2006/relationships/hyperlink" Target="consultantplus://offline/ref=A6FCCF265346440B8E2547418DFDEC44AD35F5D4379875E6FE7DF37BB3D5B77E7C8CCA911590BF9EFAC60F3993N0D2P" TargetMode="External"/><Relationship Id="rId7" Type="http://schemas.openxmlformats.org/officeDocument/2006/relationships/hyperlink" Target="consultantplus://offline/ref=149514BD5D27757E6E7153FDCD08EFC44BF2DA1FD27B3E15A4F04246E9119340A69AF357B9B807482AEE34DD88C4XBL" TargetMode="External"/><Relationship Id="rId2" Type="http://schemas.openxmlformats.org/officeDocument/2006/relationships/styles" Target="styles.xml"/><Relationship Id="rId16" Type="http://schemas.openxmlformats.org/officeDocument/2006/relationships/hyperlink" Target="consultantplus://offline/ref=149514BD5D27757E6E7153FDCD08EFC44BF2DA1FD27B3E15A4F04246E9119340A69AF357B9B807482AEE35DB8EC4X9L" TargetMode="External"/><Relationship Id="rId29" Type="http://schemas.openxmlformats.org/officeDocument/2006/relationships/hyperlink" Target="consultantplus://offline/ref=35D9EFCB2058194283C5F7A4AF492FD11A92399E2F1A7E08439A082170CEC3FAE9FE0D17AB24C234C01948A94BB3KCL" TargetMode="External"/><Relationship Id="rId1" Type="http://schemas.openxmlformats.org/officeDocument/2006/relationships/numbering" Target="numbering.xml"/><Relationship Id="rId6" Type="http://schemas.openxmlformats.org/officeDocument/2006/relationships/hyperlink" Target="consultantplus://offline/ref=149514BD5D27757E6E7153FDCD08EFC44BF2DA1FD27B3E15A4F04246E9119340A69AF357B9B807482AEE34DD8AC4X6L" TargetMode="External"/><Relationship Id="rId11" Type="http://schemas.openxmlformats.org/officeDocument/2006/relationships/hyperlink" Target="consultantplus://offline/ref=149514BD5D27757E6E7153FDCD08EFC44BF2DA1FD27B3E15A4F04246E9119340A69AF357B9B807482AEE35D883C4XEL" TargetMode="External"/><Relationship Id="rId24" Type="http://schemas.openxmlformats.org/officeDocument/2006/relationships/hyperlink" Target="consultantplus://offline/ref=149514BD5D27757E6E7153FDCD08EFC44BF2DA1FD27B3E15A4F04246E9119340A69AF357B9B807482AEE35D18FC4XCL" TargetMode="External"/><Relationship Id="rId32" Type="http://schemas.openxmlformats.org/officeDocument/2006/relationships/hyperlink" Target="consultantplus://offline/ref=3A4955D9B4A3FF8382BFA4EA97F715F3256CE95790C046FB05AEAA3E7648C93695EE3C1896BD5F08F90BBA2D66s3PFL" TargetMode="External"/><Relationship Id="rId37" Type="http://schemas.openxmlformats.org/officeDocument/2006/relationships/hyperlink" Target="consultantplus://offline/ref=3A4955D9B4A3FF8382BFA4EA97F715F3256CE95790C046FB05AEAA3E7648C93695EE3C1896BD5F08F90BBB256As3PBL" TargetMode="External"/><Relationship Id="rId40" Type="http://schemas.openxmlformats.org/officeDocument/2006/relationships/hyperlink" Target="consultantplus://offline/ref=3A4955D9B4A3FF8382BFA4EA97F715F3256CE95790C046FB05AEAA3E7648C93695EE3C1896BD5F08F90BBB2769s3PBL" TargetMode="External"/><Relationship Id="rId45" Type="http://schemas.openxmlformats.org/officeDocument/2006/relationships/hyperlink" Target="consultantplus://offline/ref=3A4955D9B4A3FF8382BFA4EA97F715F3256CE95790C046FB05AEAA3E7648C93695EE3C1896BD5F08F90BB8226Ds3PDL" TargetMode="External"/><Relationship Id="rId53" Type="http://schemas.openxmlformats.org/officeDocument/2006/relationships/hyperlink" Target="consultantplus://offline/ref=3A4955D9B4A3FF8382BFA4EA97F715F3256CE95790C046FB05AEAA3E7648C93695EE3C1896BD5F08F90BB8266As3PFL" TargetMode="External"/><Relationship Id="rId58" Type="http://schemas.openxmlformats.org/officeDocument/2006/relationships/hyperlink" Target="consultantplus://offline/ref=4305E82D876BA6D1B3C85F76618256FC9DC1D6E9773BC94BF4FEAA03C508EEE408106FC78D17FB6EAE8C52DFBFZFCBP" TargetMode="External"/><Relationship Id="rId66" Type="http://schemas.openxmlformats.org/officeDocument/2006/relationships/fontTable" Target="fontTable.xml"/><Relationship Id="rId5" Type="http://schemas.openxmlformats.org/officeDocument/2006/relationships/hyperlink" Target="consultantplus://offline/ref=149514BD5D27757E6E7153FDCD08EFC44BF2DA1FD27B3E15A4F04246E9119340A69AF357B9B807482AEE34DA8AC4XAL" TargetMode="External"/><Relationship Id="rId15" Type="http://schemas.openxmlformats.org/officeDocument/2006/relationships/hyperlink" Target="consultantplus://offline/ref=149514BD5D27757E6E7153FDCD08EFC44BF2DA1FD27B3E15A4F04246E9119340A69AF357B9B807482AEE35DB89C4X6L" TargetMode="External"/><Relationship Id="rId23" Type="http://schemas.openxmlformats.org/officeDocument/2006/relationships/hyperlink" Target="consultantplus://offline/ref=149514BD5D27757E6E7153FDCD08EFC44BF2DA1FD27B3E15A4F04246E9119340A69AF357B9B807482AEE35D188C4X7L" TargetMode="External"/><Relationship Id="rId28" Type="http://schemas.openxmlformats.org/officeDocument/2006/relationships/hyperlink" Target="consultantplus://offline/ref=35D9EFCB2058194283C5F7A4AF492FD11A92399E2F1A7E08439A082170CEC3FAE9FE0D17AB24C234C01948A94BB3KEL" TargetMode="External"/><Relationship Id="rId36" Type="http://schemas.openxmlformats.org/officeDocument/2006/relationships/hyperlink" Target="consultantplus://offline/ref=3A4955D9B4A3FF8382BFA4EA97F715F3256CE95790C046FB05AEAA3E7648C93695EE3C1896BD5F08F90BBB256Bs3PEL" TargetMode="External"/><Relationship Id="rId49" Type="http://schemas.openxmlformats.org/officeDocument/2006/relationships/hyperlink" Target="consultantplus://offline/ref=3A4955D9B4A3FF8382BFA4EA97F715F3256CE95790C046FB05AEAA3E7648C93695EE3C1896BD5F08F90BBB2C6Es3P0L" TargetMode="External"/><Relationship Id="rId57" Type="http://schemas.openxmlformats.org/officeDocument/2006/relationships/hyperlink" Target="consultantplus://offline/ref=4305E82D876BA6D1B3C85F76618256FC9DC1D6E9773BC94BF4FEAA03C508EEE408106FC78D17FB6EAE8C52DBB0ZFCFP" TargetMode="External"/><Relationship Id="rId61" Type="http://schemas.openxmlformats.org/officeDocument/2006/relationships/hyperlink" Target="consultantplus://offline/ref=A6FCCF265346440B8E2547418DFDEC44AD35F5D4379875E6FE7DF37BB3D5B77E7C8CCA911590BF9EFAC60F3993N0D2P" TargetMode="External"/><Relationship Id="rId10" Type="http://schemas.openxmlformats.org/officeDocument/2006/relationships/hyperlink" Target="consultantplus://offline/ref=149514BD5D27757E6E7153FDCD08EFC44BF2DA1FD27B3E15A4F04246E9119340A69AF357B9B807482AEE35D889C4X9L" TargetMode="External"/><Relationship Id="rId19" Type="http://schemas.openxmlformats.org/officeDocument/2006/relationships/hyperlink" Target="consultantplus://offline/ref=149514BD5D27757E6E7153FDCD08EFC44BF2DA1FD27B3E15A4F04246E9119340A69AF357B9B807482AEE35DD8EC4XFL" TargetMode="External"/><Relationship Id="rId31" Type="http://schemas.openxmlformats.org/officeDocument/2006/relationships/hyperlink" Target="consultantplus://offline/ref=E111617571507CCEEAEB02262447F5B598AED5350D4A338A75C8AE23F09FB46835406474B07B5EB1FCAAE7D0F66AA6P" TargetMode="External"/><Relationship Id="rId44" Type="http://schemas.openxmlformats.org/officeDocument/2006/relationships/hyperlink" Target="consultantplus://offline/ref=3A4955D9B4A3FF8382BFA4EA97F715F3256CE95790C046FB05AEAA3E7648C93695EE3C1896BD5F08F90BBB266Bs3PFL" TargetMode="External"/><Relationship Id="rId52" Type="http://schemas.openxmlformats.org/officeDocument/2006/relationships/hyperlink" Target="consultantplus://offline/ref=3A4955D9B4A3FF8382BFA4EA97F715F3256CE95790C046FB05AEAA3E7648C93695EE3C1896BD5F08F90BB8256Fs3PAL" TargetMode="External"/><Relationship Id="rId60" Type="http://schemas.openxmlformats.org/officeDocument/2006/relationships/hyperlink" Target="consultantplus://offline/ref=4305E82D876BA6D1B3C85F76618256FC9DC1D6E9773BC949F1FFA503C508EEE408106FC78D17FB6EAE8C51DCB3ZFC9P" TargetMode="External"/><Relationship Id="rId65" Type="http://schemas.openxmlformats.org/officeDocument/2006/relationships/hyperlink" Target="consultantplus://offline/ref=A6FCCF265346440B8E2547418DFDEC44AD35F5D4379875E6FE7DF37BB3D5B77E7C8CCA911590BF9EFAC60F3993N0DEP" TargetMode="External"/><Relationship Id="rId4" Type="http://schemas.openxmlformats.org/officeDocument/2006/relationships/webSettings" Target="webSettings.xml"/><Relationship Id="rId9" Type="http://schemas.openxmlformats.org/officeDocument/2006/relationships/hyperlink" Target="consultantplus://offline/ref=149514BD5D27757E6E7153FDCD08EFC44BF2DA1FD27B3E15A4F04246E9119340A69AF357B9B807482AEE35D98CC4XCL" TargetMode="External"/><Relationship Id="rId14" Type="http://schemas.openxmlformats.org/officeDocument/2006/relationships/hyperlink" Target="consultantplus://offline/ref=149514BD5D27757E6E7153FDCD08EFC44BF2DA1FD27B3E15A4F04246E9119340A69AF357B9B807482AEE35DB89C4X8L" TargetMode="External"/><Relationship Id="rId22" Type="http://schemas.openxmlformats.org/officeDocument/2006/relationships/hyperlink" Target="consultantplus://offline/ref=149514BD5D27757E6E7153FDCD08EFC44BF2DA1FD27B3E15A4F04246E9119340A69AF357B9B807482AEE35DD8DC4XEL" TargetMode="External"/><Relationship Id="rId27" Type="http://schemas.openxmlformats.org/officeDocument/2006/relationships/hyperlink" Target="consultantplus://offline/ref=2DA3BB340F8F49E4F332915B9280501CB27BD0C1DEB500384367EB1F907270DE9D0C43021928FB475963220DA6Z6I2L" TargetMode="External"/><Relationship Id="rId30" Type="http://schemas.openxmlformats.org/officeDocument/2006/relationships/hyperlink" Target="consultantplus://offline/ref=F3EB90BB2AA3DA100B136687638EF051FC926F2178E580A2B5234490031E1270A2R3KBL" TargetMode="External"/><Relationship Id="rId35" Type="http://schemas.openxmlformats.org/officeDocument/2006/relationships/hyperlink" Target="consultantplus://offline/ref=3A4955D9B4A3FF8382BFA4EA97F715F3256CE95790C046FB05AEAA3E7648C93695EE3C1896BD5F08F90BBA2C69s3PCL" TargetMode="External"/><Relationship Id="rId43" Type="http://schemas.openxmlformats.org/officeDocument/2006/relationships/hyperlink" Target="consultantplus://offline/ref=3A4955D9B4A3FF8382BFA4EA97F715F3256CE95790C046FB05AEAA3E7648C93695EE3C1896BD5F08F90BBB266Ds3PDL" TargetMode="External"/><Relationship Id="rId48" Type="http://schemas.openxmlformats.org/officeDocument/2006/relationships/hyperlink" Target="consultantplus://offline/ref=3A4955D9B4A3FF8382BFA4EA97F715F3256CE95790C046FB05AEAA3E7648C93695EE3C1896BD5F08F90BBB2D6Ds3PBL" TargetMode="External"/><Relationship Id="rId56" Type="http://schemas.openxmlformats.org/officeDocument/2006/relationships/hyperlink" Target="consultantplus://offline/ref=4305E82D876BA6D1B3C85F76618256FC9DC1D6E9773BC94BF4FEAA03C508EEE408106FC78D17FB6EAE8C52DBBFZFCBP" TargetMode="External"/><Relationship Id="rId64" Type="http://schemas.openxmlformats.org/officeDocument/2006/relationships/hyperlink" Target="consultantplus://offline/ref=A6FCCF265346440B8E2547418DFDEC44AD35F5D4379875E6FE7DF37BB3D5B77E7C8CCA911590BF9EFAC60F3993N0D0P" TargetMode="External"/><Relationship Id="rId8" Type="http://schemas.openxmlformats.org/officeDocument/2006/relationships/hyperlink" Target="consultantplus://offline/ref=149514BD5D27757E6E7153FDCD08EFC44BF2DA1FD27B3E15A4F04246E9119340A69AF357B9B807482AEE35D98BC4X8L" TargetMode="External"/><Relationship Id="rId51" Type="http://schemas.openxmlformats.org/officeDocument/2006/relationships/hyperlink" Target="consultantplus://offline/ref=3A4955D9B4A3FF8382BFA4EA97F715F3256CE95790C046FB05AEAA3E7648C93695EE3C1896BD5F08F90BBB2C66s3PFL" TargetMode="External"/><Relationship Id="rId3" Type="http://schemas.openxmlformats.org/officeDocument/2006/relationships/settings" Target="settings.xml"/><Relationship Id="rId12" Type="http://schemas.openxmlformats.org/officeDocument/2006/relationships/hyperlink" Target="consultantplus://offline/ref=149514BD5D27757E6E7153FDCD08EFC44BF2DA1FD27B3E15A4F04246E9119340A69AF357B9B807482AEE35DB8AC4X6L" TargetMode="External"/><Relationship Id="rId17" Type="http://schemas.openxmlformats.org/officeDocument/2006/relationships/hyperlink" Target="consultantplus://offline/ref=149514BD5D27757E6E7153FDCD08EFC44BF2DA1FD27B3E15A4F04246E9119340A69AF357B9B807482AEE35DB8DC4XBL" TargetMode="External"/><Relationship Id="rId25" Type="http://schemas.openxmlformats.org/officeDocument/2006/relationships/hyperlink" Target="consultantplus://offline/ref=70AD7E27ED0205E1EADC729190B8F28FC4FF85ACECA7A25057424E260C72117D4E0D131FF4ED17016EE139D3B6T2G9L" TargetMode="External"/><Relationship Id="rId33" Type="http://schemas.openxmlformats.org/officeDocument/2006/relationships/hyperlink" Target="consultantplus://offline/ref=3A4955D9B4A3FF8382BFA4EA97F715F3256CE95790C046FB05AEAA3E7648C93695EE3C1896BD5F08F90BBA2C6Cs3P8L" TargetMode="External"/><Relationship Id="rId38" Type="http://schemas.openxmlformats.org/officeDocument/2006/relationships/hyperlink" Target="consultantplus://offline/ref=3A4955D9B4A3FF8382BFA4EA97F715F3256CE95790C046FB05AEAA3E7648C93695EE3C1896BD5F08F90BBB246Cs3PFL" TargetMode="External"/><Relationship Id="rId46" Type="http://schemas.openxmlformats.org/officeDocument/2006/relationships/hyperlink" Target="consultantplus://offline/ref=3A4955D9B4A3FF8382BFA4EA97F715F3256CE95790C046FB05AEAA3E7648C93695EE3C1896BD5F08F90BBB226Es3P8L" TargetMode="External"/><Relationship Id="rId59" Type="http://schemas.openxmlformats.org/officeDocument/2006/relationships/hyperlink" Target="consultantplus://offline/ref=4305E82D876BA6D1B3C85F76618256FC9DC1D6E9773BC94BF4FEAA03C508EEE408106FC78D17FB6EAE8C52DBBFZFCCP" TargetMode="External"/><Relationship Id="rId67" Type="http://schemas.openxmlformats.org/officeDocument/2006/relationships/theme" Target="theme/theme1.xml"/><Relationship Id="rId20" Type="http://schemas.openxmlformats.org/officeDocument/2006/relationships/hyperlink" Target="consultantplus://offline/ref=149514BD5D27757E6E7153FDCD08EFC44BF2DA1FD27D3F1AA2FF481BE319CA4CA49DFC08AEBF4E442BEE34DEC8XCL" TargetMode="External"/><Relationship Id="rId41" Type="http://schemas.openxmlformats.org/officeDocument/2006/relationships/hyperlink" Target="consultantplus://offline/ref=3A4955D9B4A3FF8382BFA4EA97F715F3256CE95790C046FB05AEAA3E7648C93695EE3C1896BD5F08F90BBB2768s3PAL" TargetMode="External"/><Relationship Id="rId54" Type="http://schemas.openxmlformats.org/officeDocument/2006/relationships/hyperlink" Target="consultantplus://offline/ref=418517247C5564F810FF5BF085820050FFFA3A0C9BE737CBB2DF4EF3EE1B4658B6E64010226D6E2E1B02959749vBU8L" TargetMode="External"/><Relationship Id="rId62" Type="http://schemas.openxmlformats.org/officeDocument/2006/relationships/hyperlink" Target="consultantplus://offline/ref=A6FCCF265346440B8E2547418DFDEC44AD35F5D4379875E6FE7DF37BB3D5B77E7C8CCA911590BF9EFAC60F3993N0D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7921</Words>
  <Characters>45156</Characters>
  <Application>Microsoft Office Word</Application>
  <DocSecurity>0</DocSecurity>
  <Lines>376</Lines>
  <Paragraphs>105</Paragraphs>
  <ScaleCrop>false</ScaleCrop>
  <Company>Microsoft</Company>
  <LinksUpToDate>false</LinksUpToDate>
  <CharactersWithSpaces>52972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2019-04-09T11:02:00Z</dcterms:created>
  <dcterms:modified xsi:type="dcterms:W3CDTF">2019-04-09T11:02:00Z</dcterms:modified>
</cp:coreProperties>
</file>