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87" w:rsidRDefault="005F6834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95250" distB="95250" distL="95250" distR="95250" simplePos="0" relativeHeight="2" behindDoc="0" locked="0" layoutInCell="1" allowOverlap="1">
            <wp:simplePos x="0" y="0"/>
            <wp:positionH relativeFrom="column">
              <wp:posOffset>-571500</wp:posOffset>
            </wp:positionH>
            <wp:positionV relativeFrom="line">
              <wp:posOffset>685800</wp:posOffset>
            </wp:positionV>
            <wp:extent cx="2381250" cy="211455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7" r="-15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zag3"/>
          <w:color w:val="000000"/>
          <w:sz w:val="28"/>
          <w:szCs w:val="28"/>
        </w:rPr>
        <w:t>КОМПЬЮТЕРНАЯ ЗАВИСИМОСТЬ (КИБЕРЗАВИСИМОСТЬ) У ДЕТЕЙ</w:t>
      </w:r>
    </w:p>
    <w:p w:rsidR="005A3B87" w:rsidRDefault="005F6834">
      <w:pPr>
        <w:tabs>
          <w:tab w:val="left" w:pos="378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5A3B87" w:rsidRDefault="005F6834">
      <w:pPr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 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Психическая зависимость – состояние, при котором человек уже не принадлежит себе полностью, а находится во власти какой-либо страсти, то есть термин «зависимость» определяет патологическое пристрастие к чему-либо. </w:t>
      </w:r>
      <w:proofErr w:type="gramStart"/>
      <w:r>
        <w:rPr>
          <w:sz w:val="28"/>
          <w:szCs w:val="28"/>
        </w:rPr>
        <w:t xml:space="preserve">Различают зависимость по отношению к химическим веществам (токсикомания, наркомания, алкоголизм) и «нехимическую» -- к азартным играм, еде, сексу и пр. </w:t>
      </w:r>
      <w:proofErr w:type="gramEnd"/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Термин «компьютерная» или «</w:t>
      </w:r>
      <w:proofErr w:type="spellStart"/>
      <w:r>
        <w:rPr>
          <w:sz w:val="28"/>
          <w:szCs w:val="28"/>
        </w:rPr>
        <w:t>киберзависимость</w:t>
      </w:r>
      <w:proofErr w:type="spellEnd"/>
      <w:r>
        <w:rPr>
          <w:sz w:val="28"/>
          <w:szCs w:val="28"/>
        </w:rPr>
        <w:t>» определяет патологическое пристрастие человека к проведению всего свободного времени за компьютером ради развлечения. Все интересы «компьютерных фанатов» или «геймеров» сводятся лишь к удовлетворению: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игровой зависимости (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 xml:space="preserve"> и стратегии или онлайновые азартные игры);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proofErr w:type="spellStart"/>
      <w:r>
        <w:rPr>
          <w:sz w:val="28"/>
          <w:szCs w:val="28"/>
        </w:rPr>
        <w:t>киберсексуальной</w:t>
      </w:r>
      <w:proofErr w:type="spellEnd"/>
      <w:r>
        <w:rPr>
          <w:sz w:val="28"/>
          <w:szCs w:val="28"/>
        </w:rPr>
        <w:t xml:space="preserve"> зависимости – непреодолимого влечения к просмотру </w:t>
      </w:r>
      <w:proofErr w:type="spellStart"/>
      <w:r>
        <w:rPr>
          <w:sz w:val="28"/>
          <w:szCs w:val="28"/>
        </w:rPr>
        <w:t>порносайтов</w:t>
      </w:r>
      <w:proofErr w:type="spellEnd"/>
      <w:r>
        <w:rPr>
          <w:sz w:val="28"/>
          <w:szCs w:val="28"/>
        </w:rPr>
        <w:t>;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неодолимого пристрастия к виртуальному общению по веб-сети;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навязчивого веб-серфинга – бесконечный поиск новой информации не ради самой информации, а ради праздного любопытства. </w:t>
      </w:r>
      <w:proofErr w:type="gramEnd"/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Задайте ребенку краткий тест: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предвкушает ли он заранее удовольствие от скорого вхождения в Интернет или компьютерной игры?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хочется ли ему подольше задержаться и </w:t>
      </w:r>
      <w:proofErr w:type="gramStart"/>
      <w:r>
        <w:rPr>
          <w:sz w:val="28"/>
          <w:szCs w:val="28"/>
        </w:rPr>
        <w:t>Интернете</w:t>
      </w:r>
      <w:proofErr w:type="gramEnd"/>
      <w:r>
        <w:rPr>
          <w:sz w:val="28"/>
          <w:szCs w:val="28"/>
        </w:rPr>
        <w:t xml:space="preserve"> или продлить удовольствие от компьютерной игры?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бывали ли у него нервные срывы, когда он решился на сегодня отказаться от компьютера ради выполнения домашних заданий, но не устоял?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чувствует ли он себя угрюмым, угнетенным или раздраженным после долговременного нахождения за монитором компьютера?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способен ли он помимо своего желания нагрубить человеку, который хочет оторвать его от компьютера?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случалось ли ему лгать членам семьи, врачам или другим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чтобы скрыть время пребывания в Интернете?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считается зависимым в случае пяти положительных ответов на эти вопросы. Можно отметить и основные особенности зависимого состояния </w:t>
      </w:r>
      <w:proofErr w:type="spellStart"/>
      <w:r>
        <w:rPr>
          <w:sz w:val="28"/>
          <w:szCs w:val="28"/>
        </w:rPr>
        <w:t>киберзависимого</w:t>
      </w:r>
      <w:proofErr w:type="spellEnd"/>
      <w:r>
        <w:rPr>
          <w:sz w:val="28"/>
          <w:szCs w:val="28"/>
        </w:rPr>
        <w:t xml:space="preserve"> ребенка: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повышение настроения или даже эйфория во время работы за компьютером;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·   </w:t>
      </w:r>
      <w:r>
        <w:rPr>
          <w:sz w:val="28"/>
          <w:szCs w:val="28"/>
        </w:rPr>
        <w:t>невозможность оторваться от развлечения с постоянным нарастанием количества времени, проводимого за компьютером;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проблемы с учебой (интересует только то, что связано с компьютером).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Киберзависимость</w:t>
      </w:r>
      <w:proofErr w:type="spellEnd"/>
      <w:r>
        <w:rPr>
          <w:sz w:val="28"/>
          <w:szCs w:val="28"/>
        </w:rPr>
        <w:t xml:space="preserve"> отрицательно влияет и на физическое развитие ребенка: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карпального</w:t>
      </w:r>
      <w:proofErr w:type="spellEnd"/>
      <w:r>
        <w:rPr>
          <w:sz w:val="28"/>
          <w:szCs w:val="28"/>
        </w:rPr>
        <w:t xml:space="preserve"> канала (туннельное поражение нервных стволов руки, связанное с длительным перенапряжением мышц);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сухость в глазах;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головные боли по типу мигрени; 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>боли в спине;</w:t>
      </w:r>
    </w:p>
    <w:p w:rsidR="005A3B87" w:rsidRDefault="005F68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·   </w:t>
      </w:r>
      <w:r>
        <w:rPr>
          <w:sz w:val="28"/>
          <w:szCs w:val="28"/>
        </w:rPr>
        <w:t xml:space="preserve">расстройства сна.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следствие </w:t>
      </w:r>
      <w:proofErr w:type="spellStart"/>
      <w:r>
        <w:rPr>
          <w:sz w:val="28"/>
          <w:szCs w:val="28"/>
        </w:rPr>
        <w:t>киберзависимости</w:t>
      </w:r>
      <w:proofErr w:type="spellEnd"/>
      <w:r>
        <w:rPr>
          <w:sz w:val="28"/>
          <w:szCs w:val="28"/>
        </w:rPr>
        <w:t xml:space="preserve"> приходит нерегулярное питание с пропуском приемов пищи и пренебрежение личной гигиеной. На фоне компьютерной зависимости часто возникают различные заболевания желудочно-кишечного тракта: гастриты, язвенная болезнь желудка и двенадцатиперстной кишки, хронические запоры.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аспекты компьютерной зависимости характеризуются также общим истощением организма от хронической усталости, потому что «РС-фанаты» пренебрегают сном и отдыхом. Эйфория, вызванная играми или пребыванием в Интернете, может маскировать усталость, что становится причиной еще большего утомления организма. Реальный мир начинает казаться чужим и полным опасностей. Как с наркотической зависимостью, когда с каждой принятой дозой сила зависимости увеличивается, так и с каждым часом компьютерной игры зависимость от нее усиливается, и вскоре ребенок вообще не может и дня прожить без компьютера, отдавая ему все свободное время.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задуматься над этим, потому что в основе формирования патологического пристрастия к компьютеру лежит нарушение психических механизмов восприятия мира. Со временем страсть к праздному времяпровождению за компьютером может полностью овладеть вниманием ребенком и на какое-то время даже изолировать его от окружающего мира.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Наименее опасны так называемые аркадные игры с простой графикой и звуком. Они не могут вызвать длительной привязанности. Другое дело – ролевые игры, во время которых игрок «перевоплощается» в управляемого им героя и с головой погружается в его мир. </w:t>
      </w:r>
      <w:proofErr w:type="gramStart"/>
      <w:r>
        <w:rPr>
          <w:sz w:val="28"/>
          <w:szCs w:val="28"/>
        </w:rPr>
        <w:t>Большую опасность представляют и «</w:t>
      </w:r>
      <w:proofErr w:type="spellStart"/>
      <w:r>
        <w:rPr>
          <w:sz w:val="28"/>
          <w:szCs w:val="28"/>
        </w:rPr>
        <w:t>стрелялки</w:t>
      </w:r>
      <w:proofErr w:type="spellEnd"/>
      <w:r>
        <w:rPr>
          <w:sz w:val="28"/>
          <w:szCs w:val="28"/>
        </w:rPr>
        <w:t>», которые характеризуются весьма примитивным сюжетом, основанном на насилии.</w:t>
      </w:r>
      <w:proofErr w:type="gramEnd"/>
      <w:r>
        <w:rPr>
          <w:sz w:val="28"/>
          <w:szCs w:val="28"/>
        </w:rPr>
        <w:t xml:space="preserve"> Такие игры могут отрицательно сказаться на психике ребенка и стать причиной чрезмерной агрессивности, проявляющейся в антисоциальном поведении.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rStyle w:val="StrongEmphasis"/>
          <w:sz w:val="28"/>
          <w:szCs w:val="28"/>
        </w:rPr>
        <w:t>ПОМОЩЬ РОДИТЕЛЕЙ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Киберзависимость</w:t>
      </w:r>
      <w:proofErr w:type="spellEnd"/>
      <w:r>
        <w:rPr>
          <w:sz w:val="28"/>
          <w:szCs w:val="28"/>
        </w:rPr>
        <w:t xml:space="preserve"> у детей обычно не развивается в гибельную необратимую зависимость. По мере взросления приходят другие интересы, и нездоровое увлечение компьютером отходит на второй план, а потом и совсем пропадает. В единичных случаях </w:t>
      </w:r>
      <w:proofErr w:type="spellStart"/>
      <w:r>
        <w:rPr>
          <w:sz w:val="28"/>
          <w:szCs w:val="28"/>
        </w:rPr>
        <w:t>киберзависимость</w:t>
      </w:r>
      <w:proofErr w:type="spellEnd"/>
      <w:r>
        <w:rPr>
          <w:sz w:val="28"/>
          <w:szCs w:val="28"/>
        </w:rPr>
        <w:t xml:space="preserve"> перерастает в </w:t>
      </w:r>
      <w:r>
        <w:rPr>
          <w:sz w:val="28"/>
          <w:szCs w:val="28"/>
        </w:rPr>
        <w:lastRenderedPageBreak/>
        <w:t xml:space="preserve">увлечение программным </w:t>
      </w:r>
      <w:proofErr w:type="spellStart"/>
      <w:r>
        <w:rPr>
          <w:sz w:val="28"/>
          <w:szCs w:val="28"/>
        </w:rPr>
        <w:t>софтингом</w:t>
      </w:r>
      <w:proofErr w:type="spellEnd"/>
      <w:r>
        <w:rPr>
          <w:sz w:val="28"/>
          <w:szCs w:val="28"/>
        </w:rPr>
        <w:t xml:space="preserve">, что становится профессией на всю жизнь. Опасность </w:t>
      </w:r>
      <w:proofErr w:type="spellStart"/>
      <w:r>
        <w:rPr>
          <w:sz w:val="28"/>
          <w:szCs w:val="28"/>
        </w:rPr>
        <w:t>киберзависимости</w:t>
      </w:r>
      <w:proofErr w:type="spellEnd"/>
      <w:r>
        <w:rPr>
          <w:sz w:val="28"/>
          <w:szCs w:val="28"/>
        </w:rPr>
        <w:t xml:space="preserve"> для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другом.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Мгновенное бегство в виртуальный мир, в котором ребенок чувствует себя намного комфортней, чем в реальной жизни, создает угрозу для его успешности в будущей взрослой жизни, потому что самое продуктивное время для учения и развития ребенка он жертвует компьютеру. Помочь избавиться от желания сбежать из реального мира должны в первую очередь родители. Понимание, поддержка и эмоциональный контакт с зависимым ребенком очень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ему.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компьютерной зависимости – сложная проблема, которая требует согласованной работы специалистов различных областей медицины и родителей. В случаях неэффективности психотерапии или отсутствия возможности ее проведения, в целях лечения компьютерной зависимости может быть использован даже гипноз.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этого избежать, родители должны поддержать ребенка и помочь ему самому разобраться с возникшими проблемами. Абсолютно неразумно критиковать, грозить и запрещать. Это может только углубить проблему и отдалить ребенка от родителей. Нужно постараться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какой-то мере разделить его интерес к компьютерным играм. Это не только сблизит с родителями, но и увеличит его доверие к ним, а значит, он с большей уверенностью будет следовать советам старших и с большим доверием делиться с ними своими проблемами. В первую очередь следует ограничивать доступ детей к играм, основанным на насилии. Но категорический запрет безо всяких объяснений только увеличит интерес ребенка к этой информации – запретный плод сладок. Желательно разнообразить круг его интересов и занятий (спорт, </w:t>
      </w:r>
      <w:proofErr w:type="spellStart"/>
      <w:r>
        <w:rPr>
          <w:sz w:val="28"/>
          <w:szCs w:val="28"/>
        </w:rPr>
        <w:t>турпоездки</w:t>
      </w:r>
      <w:proofErr w:type="spellEnd"/>
      <w:r>
        <w:rPr>
          <w:sz w:val="28"/>
          <w:szCs w:val="28"/>
        </w:rPr>
        <w:t xml:space="preserve"> или различные виды технического творчества и искусства). Лучше, если он на время увлечется мопедом или горным велосипедом.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симптомов депрессии избыточную нервозность и возбужденность </w:t>
      </w:r>
      <w:proofErr w:type="spellStart"/>
      <w:r>
        <w:rPr>
          <w:sz w:val="28"/>
          <w:szCs w:val="28"/>
        </w:rPr>
        <w:t>киберзависимого</w:t>
      </w:r>
      <w:proofErr w:type="spellEnd"/>
      <w:r>
        <w:rPr>
          <w:sz w:val="28"/>
          <w:szCs w:val="28"/>
        </w:rPr>
        <w:t xml:space="preserve"> устраняют при помощи успокоительных средств. Врач может прописать растительные препараты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 xml:space="preserve">экстракт женьшеня, препараты радиолы розовой, душицы и другие снижают возбудимость нервной системы и оказывают положительное влияние на работу головного мозга. В результате нормализуется сон, повышается самооценка и появляется интерес к реальной жизни.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Из-за пренебрежительного отношения к еде у ребенка часто возникает недостаточность витаминов и минералов в организме. Комплексное лечение компьютерной зависимости в обязательном порядке включает витаминно-минеральные комплексы различного состава, содержащие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Е и селен. Эти микронутриенты повышают метаболическую активность головного мозга. 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физических симптомов компьютерной зависимости (нарушения зрения, </w:t>
      </w:r>
      <w:proofErr w:type="spellStart"/>
      <w:r>
        <w:rPr>
          <w:sz w:val="28"/>
          <w:szCs w:val="28"/>
        </w:rPr>
        <w:t>карпальный</w:t>
      </w:r>
      <w:proofErr w:type="spellEnd"/>
      <w:r>
        <w:rPr>
          <w:sz w:val="28"/>
          <w:szCs w:val="28"/>
        </w:rPr>
        <w:t xml:space="preserve"> синдром, синдром «сухого глаза», дисплейный синдром, нарушения осанки) предусматривает в первую очередь правильное обустройство рабочего места и соблюдение режима работы и отдыха. В </w:t>
      </w:r>
      <w:r>
        <w:rPr>
          <w:sz w:val="28"/>
          <w:szCs w:val="28"/>
        </w:rPr>
        <w:lastRenderedPageBreak/>
        <w:t>целях профилактики нарушений зрения рекомендуется проводить гимнастику для глаз.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Коммуникационные компьютерные устройства непрерывно совершенствуются. Самое главное, не допустить, чтобы у ребенка развился фанатизм по отношению к новинка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«гаджетам», потому что не только компьютерные игры, но и даже чрезмерное увлечение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 и интернет-перепиской может представлять собой серьезную проблему для здоровья и ее тоже следует признать синдромом навязчивых состояний. Это навязчиво-импульсивное расстройство в хронических стадиях доводит до потери чувства времени и пространства. Достаточно привести случаи автоаварий, происходящие по вине водителей, которые часто во время вождения отвлекаются на сотовый телефон или включают встроенный в автомобиль компьютер.</w:t>
      </w:r>
    </w:p>
    <w:p w:rsidR="005A3B87" w:rsidRDefault="005F6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хорошо в меру и в свое время.</w:t>
      </w:r>
    </w:p>
    <w:p w:rsidR="005A3B87" w:rsidRDefault="005A3B87">
      <w:pPr>
        <w:rPr>
          <w:sz w:val="28"/>
          <w:szCs w:val="28"/>
        </w:rPr>
      </w:pPr>
    </w:p>
    <w:sectPr w:rsidR="005A3B87" w:rsidSect="005A3B8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B87"/>
    <w:rsid w:val="005A3B87"/>
    <w:rsid w:val="005F6834"/>
    <w:rsid w:val="008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3">
    <w:name w:val="zag3"/>
    <w:qFormat/>
    <w:rsid w:val="005A3B87"/>
    <w:rPr>
      <w:b/>
      <w:bCs/>
      <w:color w:val="993333"/>
      <w:sz w:val="30"/>
      <w:szCs w:val="30"/>
    </w:rPr>
  </w:style>
  <w:style w:type="character" w:customStyle="1" w:styleId="StrongEmphasis">
    <w:name w:val="Strong Emphasis"/>
    <w:qFormat/>
    <w:rsid w:val="005A3B87"/>
    <w:rPr>
      <w:b/>
      <w:bCs/>
    </w:rPr>
  </w:style>
  <w:style w:type="paragraph" w:customStyle="1" w:styleId="Heading">
    <w:name w:val="Heading"/>
    <w:basedOn w:val="a"/>
    <w:next w:val="a3"/>
    <w:qFormat/>
    <w:rsid w:val="005A3B8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A3B87"/>
    <w:pPr>
      <w:spacing w:after="140" w:line="276" w:lineRule="auto"/>
    </w:pPr>
  </w:style>
  <w:style w:type="paragraph" w:styleId="a4">
    <w:name w:val="List"/>
    <w:basedOn w:val="a3"/>
    <w:rsid w:val="005A3B87"/>
  </w:style>
  <w:style w:type="paragraph" w:customStyle="1" w:styleId="1">
    <w:name w:val="Название объекта1"/>
    <w:basedOn w:val="a"/>
    <w:qFormat/>
    <w:rsid w:val="005A3B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A3B8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6922</Characters>
  <Application>Microsoft Office Word</Application>
  <DocSecurity>0</DocSecurity>
  <Lines>57</Lines>
  <Paragraphs>16</Paragraphs>
  <ScaleCrop>false</ScaleCrop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2019-04-09T11:29:00Z</dcterms:created>
  <dcterms:modified xsi:type="dcterms:W3CDTF">2019-09-19T14:37:00Z</dcterms:modified>
  <dc:language>en-US</dc:language>
</cp:coreProperties>
</file>